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 w:val="0"/>
          <w:bCs/>
          <w:sz w:val="32"/>
          <w:szCs w:val="32"/>
          <w:lang w:val="en-US" w:eastAsia="zh-CN" w:bidi="ar"/>
        </w:rPr>
      </w:pPr>
      <w:r>
        <w:rPr>
          <w:rFonts w:hint="eastAsia" w:ascii="仿宋_GB2312" w:hAnsi="仿宋_GB2312" w:eastAsia="仿宋_GB2312" w:cs="仿宋_GB2312"/>
          <w:b w:val="0"/>
          <w:bCs/>
          <w:sz w:val="32"/>
          <w:szCs w:val="32"/>
          <w:lang w:val="en-US" w:eastAsia="zh-CN" w:bidi="ar"/>
        </w:rPr>
        <w:t>附件1：</w:t>
      </w:r>
    </w:p>
    <w:p>
      <w:pPr>
        <w:jc w:val="center"/>
        <w:rPr>
          <w:rFonts w:hint="eastAsia" w:ascii="仿宋_GB2312" w:eastAsia="仿宋_GB2312" w:cs="仿宋_GB2312"/>
          <w:b/>
          <w:sz w:val="32"/>
          <w:szCs w:val="32"/>
        </w:rPr>
      </w:pPr>
      <w:r>
        <w:rPr>
          <w:rFonts w:hint="eastAsia" w:ascii="仿宋_GB2312" w:eastAsia="仿宋_GB2312" w:cs="仿宋_GB2312"/>
          <w:b/>
          <w:sz w:val="32"/>
          <w:szCs w:val="32"/>
          <w:lang w:bidi="ar"/>
        </w:rPr>
        <w:t>四川省国有资产经营投资管理有限责任公司市场化选聘所属企业高级管理人员岗位列表</w:t>
      </w:r>
    </w:p>
    <w:tbl>
      <w:tblPr>
        <w:tblStyle w:val="5"/>
        <w:tblW w:w="15495"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
        <w:gridCol w:w="675"/>
        <w:gridCol w:w="690"/>
        <w:gridCol w:w="780"/>
        <w:gridCol w:w="4965"/>
        <w:gridCol w:w="718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5" w:type="dxa"/>
            <w:tcBorders>
              <w:top w:val="single" w:color="auto" w:sz="4" w:space="0"/>
              <w:left w:val="single" w:color="auto" w:sz="4" w:space="0"/>
              <w:bottom w:val="single" w:color="auto" w:sz="4" w:space="0"/>
              <w:right w:val="single" w:color="auto" w:sz="4" w:space="0"/>
            </w:tcBorders>
            <w:noWrap w:val="0"/>
            <w:vAlign w:val="top"/>
          </w:tcPr>
          <w:p>
            <w:pPr>
              <w:rPr>
                <w:rFonts w:hint="eastAsia"/>
                <w:szCs w:val="21"/>
              </w:rPr>
            </w:pPr>
            <w:r>
              <w:rPr>
                <w:rFonts w:hint="eastAsia"/>
                <w:szCs w:val="21"/>
                <w:lang w:bidi="ar"/>
              </w:rPr>
              <w:t>序号</w:t>
            </w:r>
          </w:p>
        </w:tc>
        <w:tc>
          <w:tcPr>
            <w:tcW w:w="675" w:type="dxa"/>
            <w:tcBorders>
              <w:top w:val="single" w:color="auto" w:sz="4" w:space="0"/>
              <w:left w:val="nil"/>
              <w:bottom w:val="single" w:color="auto" w:sz="4" w:space="0"/>
              <w:right w:val="single" w:color="auto" w:sz="4" w:space="0"/>
            </w:tcBorders>
            <w:noWrap w:val="0"/>
            <w:vAlign w:val="top"/>
          </w:tcPr>
          <w:p>
            <w:pPr>
              <w:rPr>
                <w:rFonts w:hint="eastAsia"/>
                <w:szCs w:val="21"/>
              </w:rPr>
            </w:pPr>
            <w:r>
              <w:rPr>
                <w:rFonts w:hint="eastAsia"/>
                <w:szCs w:val="21"/>
                <w:lang w:bidi="ar"/>
              </w:rPr>
              <w:t>选聘单位</w:t>
            </w:r>
          </w:p>
        </w:tc>
        <w:tc>
          <w:tcPr>
            <w:tcW w:w="690" w:type="dxa"/>
            <w:tcBorders>
              <w:top w:val="single" w:color="auto" w:sz="4" w:space="0"/>
              <w:left w:val="nil"/>
              <w:bottom w:val="single" w:color="auto" w:sz="4" w:space="0"/>
              <w:right w:val="single" w:color="auto" w:sz="4" w:space="0"/>
            </w:tcBorders>
            <w:noWrap w:val="0"/>
            <w:vAlign w:val="top"/>
          </w:tcPr>
          <w:p>
            <w:pPr>
              <w:rPr>
                <w:rFonts w:hint="eastAsia"/>
                <w:szCs w:val="21"/>
              </w:rPr>
            </w:pPr>
            <w:r>
              <w:rPr>
                <w:rFonts w:hint="eastAsia"/>
                <w:szCs w:val="21"/>
                <w:lang w:bidi="ar"/>
              </w:rPr>
              <w:t>选聘岗位</w:t>
            </w:r>
          </w:p>
        </w:tc>
        <w:tc>
          <w:tcPr>
            <w:tcW w:w="780" w:type="dxa"/>
            <w:tcBorders>
              <w:top w:val="single" w:color="auto" w:sz="4" w:space="0"/>
              <w:left w:val="nil"/>
              <w:bottom w:val="single" w:color="auto" w:sz="4" w:space="0"/>
              <w:right w:val="single" w:color="auto" w:sz="4" w:space="0"/>
            </w:tcBorders>
            <w:noWrap w:val="0"/>
            <w:vAlign w:val="top"/>
          </w:tcPr>
          <w:p>
            <w:pPr>
              <w:rPr>
                <w:rFonts w:hint="eastAsia"/>
                <w:szCs w:val="21"/>
              </w:rPr>
            </w:pPr>
            <w:r>
              <w:rPr>
                <w:rFonts w:hint="eastAsia"/>
                <w:szCs w:val="21"/>
                <w:lang w:bidi="ar"/>
              </w:rPr>
              <w:t>需求人数</w:t>
            </w:r>
          </w:p>
        </w:tc>
        <w:tc>
          <w:tcPr>
            <w:tcW w:w="4965" w:type="dxa"/>
            <w:tcBorders>
              <w:top w:val="single" w:color="auto" w:sz="4" w:space="0"/>
              <w:left w:val="nil"/>
              <w:bottom w:val="single" w:color="auto" w:sz="4" w:space="0"/>
              <w:right w:val="single" w:color="auto" w:sz="4" w:space="0"/>
            </w:tcBorders>
            <w:noWrap w:val="0"/>
            <w:vAlign w:val="top"/>
          </w:tcPr>
          <w:p>
            <w:pPr>
              <w:rPr>
                <w:rFonts w:hint="eastAsia"/>
                <w:szCs w:val="21"/>
              </w:rPr>
            </w:pPr>
            <w:r>
              <w:rPr>
                <w:rFonts w:hint="eastAsia"/>
                <w:szCs w:val="21"/>
                <w:lang w:bidi="ar"/>
              </w:rPr>
              <w:t>岗位职责</w:t>
            </w:r>
          </w:p>
        </w:tc>
        <w:tc>
          <w:tcPr>
            <w:tcW w:w="7185" w:type="dxa"/>
            <w:tcBorders>
              <w:top w:val="single" w:color="auto" w:sz="4" w:space="0"/>
              <w:left w:val="nil"/>
              <w:bottom w:val="single" w:color="auto" w:sz="4" w:space="0"/>
              <w:right w:val="single" w:color="auto" w:sz="4" w:space="0"/>
            </w:tcBorders>
            <w:noWrap w:val="0"/>
            <w:vAlign w:val="top"/>
          </w:tcPr>
          <w:p>
            <w:pPr>
              <w:rPr>
                <w:rFonts w:hint="eastAsia"/>
                <w:szCs w:val="21"/>
              </w:rPr>
            </w:pPr>
            <w:r>
              <w:rPr>
                <w:rFonts w:hint="eastAsia"/>
                <w:szCs w:val="21"/>
                <w:lang w:bidi="ar"/>
              </w:rPr>
              <w:t>任职条件</w:t>
            </w:r>
          </w:p>
        </w:tc>
        <w:tc>
          <w:tcPr>
            <w:tcW w:w="855" w:type="dxa"/>
            <w:tcBorders>
              <w:top w:val="single" w:color="auto" w:sz="4" w:space="0"/>
              <w:left w:val="nil"/>
              <w:bottom w:val="single" w:color="auto" w:sz="4" w:space="0"/>
              <w:right w:val="single" w:color="auto" w:sz="4" w:space="0"/>
            </w:tcBorders>
            <w:noWrap w:val="0"/>
            <w:vAlign w:val="top"/>
          </w:tcPr>
          <w:p>
            <w:pPr>
              <w:rPr>
                <w:rFonts w:hint="eastAsia"/>
                <w:szCs w:val="21"/>
              </w:rPr>
            </w:pPr>
            <w:r>
              <w:rPr>
                <w:rFonts w:hint="eastAsia"/>
                <w:szCs w:val="21"/>
                <w:lang w:bidi="ar"/>
              </w:rPr>
              <w:t>薪酬标准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1" w:hRule="atLeast"/>
        </w:trPr>
        <w:tc>
          <w:tcPr>
            <w:tcW w:w="345" w:type="dxa"/>
            <w:tcBorders>
              <w:top w:val="single" w:color="auto" w:sz="4" w:space="0"/>
              <w:left w:val="single" w:color="auto" w:sz="4" w:space="0"/>
              <w:bottom w:val="single" w:color="auto" w:sz="4" w:space="0"/>
              <w:right w:val="single" w:color="auto" w:sz="4" w:space="0"/>
            </w:tcBorders>
            <w:noWrap w:val="0"/>
            <w:vAlign w:val="top"/>
          </w:tcPr>
          <w:p>
            <w:pPr>
              <w:rPr>
                <w:rFonts w:hint="eastAsia"/>
                <w:szCs w:val="21"/>
              </w:rPr>
            </w:pPr>
            <w:r>
              <w:rPr>
                <w:szCs w:val="21"/>
                <w:lang w:bidi="ar"/>
              </w:rPr>
              <w:t>1</w:t>
            </w:r>
          </w:p>
        </w:tc>
        <w:tc>
          <w:tcPr>
            <w:tcW w:w="675" w:type="dxa"/>
            <w:tcBorders>
              <w:top w:val="single" w:color="auto" w:sz="4" w:space="0"/>
              <w:left w:val="nil"/>
              <w:bottom w:val="single" w:color="auto" w:sz="4" w:space="0"/>
              <w:right w:val="single" w:color="auto" w:sz="4" w:space="0"/>
            </w:tcBorders>
            <w:noWrap w:val="0"/>
            <w:vAlign w:val="top"/>
          </w:tcPr>
          <w:p>
            <w:pPr>
              <w:rPr>
                <w:rFonts w:hint="eastAsia"/>
                <w:szCs w:val="21"/>
              </w:rPr>
            </w:pPr>
            <w:r>
              <w:rPr>
                <w:rFonts w:hint="eastAsia"/>
                <w:szCs w:val="21"/>
                <w:lang w:bidi="ar"/>
              </w:rPr>
              <w:t>四川现代农业园区投资经营有限公司</w:t>
            </w:r>
          </w:p>
        </w:tc>
        <w:tc>
          <w:tcPr>
            <w:tcW w:w="690" w:type="dxa"/>
            <w:tcBorders>
              <w:top w:val="single" w:color="auto" w:sz="4" w:space="0"/>
              <w:left w:val="nil"/>
              <w:bottom w:val="single" w:color="auto" w:sz="4" w:space="0"/>
              <w:right w:val="single" w:color="auto" w:sz="4" w:space="0"/>
            </w:tcBorders>
            <w:noWrap w:val="0"/>
            <w:vAlign w:val="top"/>
          </w:tcPr>
          <w:p>
            <w:pPr>
              <w:rPr>
                <w:rFonts w:hint="eastAsia"/>
                <w:szCs w:val="21"/>
              </w:rPr>
            </w:pPr>
            <w:r>
              <w:rPr>
                <w:rFonts w:hint="eastAsia"/>
                <w:szCs w:val="21"/>
                <w:lang w:bidi="ar"/>
              </w:rPr>
              <w:t>总经理</w:t>
            </w:r>
          </w:p>
        </w:tc>
        <w:tc>
          <w:tcPr>
            <w:tcW w:w="780" w:type="dxa"/>
            <w:tcBorders>
              <w:top w:val="single" w:color="auto" w:sz="4" w:space="0"/>
              <w:left w:val="nil"/>
              <w:bottom w:val="single" w:color="auto" w:sz="4" w:space="0"/>
              <w:right w:val="single" w:color="auto" w:sz="4" w:space="0"/>
            </w:tcBorders>
            <w:noWrap w:val="0"/>
            <w:vAlign w:val="top"/>
          </w:tcPr>
          <w:p>
            <w:pPr>
              <w:rPr>
                <w:rFonts w:hint="eastAsia"/>
                <w:szCs w:val="21"/>
              </w:rPr>
            </w:pPr>
            <w:r>
              <w:rPr>
                <w:rFonts w:hint="eastAsia"/>
                <w:szCs w:val="21"/>
                <w:lang w:bidi="ar"/>
              </w:rPr>
              <w:t>1</w:t>
            </w:r>
          </w:p>
        </w:tc>
        <w:tc>
          <w:tcPr>
            <w:tcW w:w="4965" w:type="dxa"/>
            <w:tcBorders>
              <w:top w:val="single" w:color="auto" w:sz="4" w:space="0"/>
              <w:left w:val="nil"/>
              <w:bottom w:val="single" w:color="auto" w:sz="4" w:space="0"/>
              <w:right w:val="single" w:color="auto" w:sz="4" w:space="0"/>
            </w:tcBorders>
            <w:noWrap w:val="0"/>
            <w:vAlign w:val="top"/>
          </w:tcPr>
          <w:p>
            <w:pPr>
              <w:rPr>
                <w:rFonts w:hint="eastAsia"/>
                <w:szCs w:val="21"/>
              </w:rPr>
            </w:pPr>
            <w:r>
              <w:rPr>
                <w:rFonts w:hint="eastAsia"/>
                <w:szCs w:val="21"/>
                <w:lang w:bidi="ar"/>
              </w:rPr>
              <w:t>1.</w:t>
            </w:r>
            <w:r>
              <w:rPr>
                <w:rFonts w:hint="eastAsia" w:ascii="宋体" w:hAnsi="宋体" w:cs="宋体"/>
                <w:szCs w:val="21"/>
                <w:lang w:bidi="ar"/>
              </w:rPr>
              <w:t>贯彻执行国资经营公司制定的经营方针政策，完成国资经营公司下达的经营目标任务；</w:t>
            </w:r>
          </w:p>
          <w:p>
            <w:pPr>
              <w:rPr>
                <w:rFonts w:hint="eastAsia"/>
                <w:szCs w:val="21"/>
              </w:rPr>
            </w:pPr>
            <w:r>
              <w:rPr>
                <w:rFonts w:hint="eastAsia"/>
                <w:szCs w:val="21"/>
                <w:lang w:bidi="ar"/>
              </w:rPr>
              <w:t>2.</w:t>
            </w:r>
            <w:r>
              <w:rPr>
                <w:rFonts w:hint="eastAsia" w:ascii="宋体" w:hAnsi="宋体" w:cs="宋体"/>
                <w:szCs w:val="21"/>
                <w:lang w:bidi="ar"/>
              </w:rPr>
              <w:t>全面主持现代农投日常生产经营管理工作，抓好员工管理、安全生产环保管理、现场管理、质量管理等各项工作，负责拓展相关领域新业务、新业态。</w:t>
            </w:r>
          </w:p>
          <w:p>
            <w:pPr>
              <w:rPr>
                <w:rFonts w:hint="eastAsia"/>
                <w:szCs w:val="21"/>
              </w:rPr>
            </w:pPr>
            <w:r>
              <w:rPr>
                <w:rFonts w:hint="eastAsia"/>
                <w:szCs w:val="21"/>
                <w:lang w:bidi="ar"/>
              </w:rPr>
              <w:t>3.</w:t>
            </w:r>
            <w:r>
              <w:rPr>
                <w:rFonts w:hint="eastAsia" w:ascii="宋体" w:hAnsi="宋体" w:cs="宋体"/>
                <w:szCs w:val="21"/>
                <w:lang w:bidi="ar"/>
              </w:rPr>
              <w:t>重点协助董事长制订公司投资及战略发展规划，按照公司领导班子与董事会约定的经营业绩责任，完成年度和任期经营目标；</w:t>
            </w:r>
          </w:p>
          <w:p>
            <w:pPr>
              <w:rPr>
                <w:rFonts w:hint="eastAsia"/>
                <w:szCs w:val="21"/>
              </w:rPr>
            </w:pPr>
            <w:r>
              <w:rPr>
                <w:rFonts w:hint="eastAsia"/>
                <w:szCs w:val="21"/>
                <w:lang w:bidi="ar"/>
              </w:rPr>
              <w:t>4.</w:t>
            </w:r>
            <w:r>
              <w:rPr>
                <w:rFonts w:hint="eastAsia" w:ascii="宋体" w:hAnsi="宋体" w:cs="宋体"/>
                <w:szCs w:val="21"/>
                <w:lang w:bidi="ar"/>
              </w:rPr>
              <w:t>负责项目整体承接，协调沟通政府及相关部门、公司关系，组建项目公司（或平台公司），追踪项目实施，负责金融机构；</w:t>
            </w:r>
          </w:p>
          <w:p>
            <w:pPr>
              <w:rPr>
                <w:rFonts w:hint="eastAsia"/>
                <w:szCs w:val="21"/>
              </w:rPr>
            </w:pPr>
            <w:r>
              <w:rPr>
                <w:rFonts w:hint="eastAsia"/>
                <w:szCs w:val="21"/>
                <w:lang w:bidi="ar"/>
              </w:rPr>
              <w:t>5.</w:t>
            </w:r>
            <w:r>
              <w:rPr>
                <w:rFonts w:hint="eastAsia" w:ascii="宋体" w:hAnsi="宋体" w:cs="宋体"/>
                <w:szCs w:val="21"/>
                <w:lang w:bidi="ar"/>
              </w:rPr>
              <w:t>负责对公司的发展进行战略规划，并下达分解任务目标，能使用有效的手段督促团队完成目标，实现经营规模和效益大幅提升；</w:t>
            </w:r>
          </w:p>
          <w:p>
            <w:pPr>
              <w:rPr>
                <w:rFonts w:hint="eastAsia"/>
                <w:szCs w:val="21"/>
              </w:rPr>
            </w:pPr>
            <w:r>
              <w:rPr>
                <w:rFonts w:hint="eastAsia"/>
                <w:szCs w:val="21"/>
                <w:lang w:bidi="ar"/>
              </w:rPr>
              <w:t>6.</w:t>
            </w:r>
            <w:r>
              <w:rPr>
                <w:rFonts w:hint="eastAsia" w:ascii="宋体" w:hAnsi="宋体" w:cs="宋体"/>
                <w:szCs w:val="21"/>
                <w:lang w:bidi="ar"/>
              </w:rPr>
              <w:t>组织制定公司的各项规章制度，建立健全公司的内部组织系统，确保公司各项业务的内部合规性与外部合规性；</w:t>
            </w:r>
          </w:p>
          <w:p>
            <w:pPr>
              <w:rPr>
                <w:rFonts w:hint="eastAsia"/>
                <w:szCs w:val="21"/>
              </w:rPr>
            </w:pPr>
            <w:r>
              <w:rPr>
                <w:rFonts w:hint="eastAsia"/>
                <w:szCs w:val="21"/>
                <w:lang w:bidi="ar"/>
              </w:rPr>
              <w:t>7.</w:t>
            </w:r>
            <w:r>
              <w:rPr>
                <w:rFonts w:hint="eastAsia" w:ascii="宋体" w:hAnsi="宋体" w:cs="宋体"/>
                <w:szCs w:val="21"/>
                <w:lang w:bidi="ar"/>
              </w:rPr>
              <w:t>完成其他工作。</w:t>
            </w:r>
          </w:p>
          <w:p>
            <w:pPr>
              <w:rPr>
                <w:rFonts w:hint="eastAsia"/>
                <w:szCs w:val="21"/>
              </w:rPr>
            </w:pPr>
          </w:p>
          <w:p>
            <w:pPr>
              <w:rPr>
                <w:rFonts w:hint="eastAsia"/>
                <w:szCs w:val="21"/>
              </w:rPr>
            </w:pPr>
          </w:p>
        </w:tc>
        <w:tc>
          <w:tcPr>
            <w:tcW w:w="7185" w:type="dxa"/>
            <w:tcBorders>
              <w:top w:val="single" w:color="auto" w:sz="4" w:space="0"/>
              <w:left w:val="nil"/>
              <w:bottom w:val="single" w:color="auto" w:sz="4" w:space="0"/>
              <w:right w:val="single" w:color="auto" w:sz="4" w:space="0"/>
            </w:tcBorders>
            <w:noWrap w:val="0"/>
            <w:vAlign w:val="top"/>
          </w:tcPr>
          <w:p>
            <w:pPr>
              <w:rPr>
                <w:rFonts w:hint="eastAsia"/>
                <w:szCs w:val="21"/>
              </w:rPr>
            </w:pPr>
            <w:r>
              <w:rPr>
                <w:rFonts w:hint="eastAsia"/>
                <w:szCs w:val="21"/>
                <w:lang w:bidi="ar"/>
              </w:rPr>
              <w:t>1.</w:t>
            </w:r>
            <w:r>
              <w:rPr>
                <w:rFonts w:hint="eastAsia" w:ascii="宋体" w:hAnsi="宋体" w:cs="宋体"/>
                <w:szCs w:val="21"/>
                <w:lang w:bidi="ar"/>
              </w:rPr>
              <w:t>年龄：</w:t>
            </w:r>
            <w:r>
              <w:rPr>
                <w:rFonts w:cs="Calibri"/>
                <w:szCs w:val="21"/>
                <w:lang w:bidi="ar"/>
              </w:rPr>
              <w:t>30-45</w:t>
            </w:r>
            <w:r>
              <w:rPr>
                <w:rFonts w:hint="eastAsia" w:ascii="宋体" w:hAnsi="宋体" w:cs="宋体"/>
                <w:szCs w:val="21"/>
                <w:lang w:bidi="ar"/>
              </w:rPr>
              <w:t>周岁，特别优秀者可适当放宽年龄限制。</w:t>
            </w:r>
          </w:p>
          <w:p>
            <w:pPr>
              <w:rPr>
                <w:rFonts w:hint="eastAsia"/>
                <w:szCs w:val="21"/>
              </w:rPr>
            </w:pPr>
            <w:r>
              <w:rPr>
                <w:rFonts w:hint="eastAsia"/>
                <w:szCs w:val="21"/>
                <w:lang w:bidi="ar"/>
              </w:rPr>
              <w:t>2.</w:t>
            </w:r>
            <w:r>
              <w:rPr>
                <w:rFonts w:hint="eastAsia" w:ascii="宋体" w:hAnsi="宋体" w:cs="宋体"/>
                <w:szCs w:val="21"/>
                <w:lang w:bidi="ar"/>
              </w:rPr>
              <w:t>教育背景：全日制本科及以上学历；金融、财务、法律、投资、经济、工程等相关专业，具有高级会计师、高级经济师等技术职称者优先。</w:t>
            </w:r>
          </w:p>
          <w:p>
            <w:pPr>
              <w:rPr>
                <w:rFonts w:hint="eastAsia"/>
                <w:szCs w:val="21"/>
              </w:rPr>
            </w:pPr>
            <w:r>
              <w:rPr>
                <w:rFonts w:hint="eastAsia"/>
                <w:szCs w:val="21"/>
                <w:lang w:bidi="ar"/>
              </w:rPr>
              <w:t>3.</w:t>
            </w:r>
            <w:r>
              <w:rPr>
                <w:rFonts w:hint="eastAsia" w:ascii="宋体" w:hAnsi="宋体" w:cs="宋体"/>
                <w:szCs w:val="21"/>
                <w:lang w:bidi="ar"/>
              </w:rPr>
              <w:t>工作经验与技能：</w:t>
            </w:r>
          </w:p>
          <w:p>
            <w:pPr>
              <w:rPr>
                <w:rFonts w:hint="eastAsia"/>
                <w:szCs w:val="21"/>
              </w:rPr>
            </w:pPr>
            <w:r>
              <w:rPr>
                <w:rFonts w:hint="eastAsia"/>
                <w:szCs w:val="21"/>
                <w:lang w:bidi="ar"/>
              </w:rPr>
              <w:t>（</w:t>
            </w:r>
            <w:r>
              <w:rPr>
                <w:rFonts w:cs="Calibri"/>
                <w:szCs w:val="21"/>
                <w:lang w:bidi="ar"/>
              </w:rPr>
              <w:t>1</w:t>
            </w:r>
            <w:r>
              <w:rPr>
                <w:rFonts w:hint="eastAsia" w:ascii="宋体" w:hAnsi="宋体" w:cs="宋体"/>
                <w:szCs w:val="21"/>
                <w:lang w:bidi="ar"/>
              </w:rPr>
              <w:t>）掌握现代企业经营管理理念，熟悉公司主营业务及运营流程，在土地整理业务、农业相关板块有丰富的实践经验，有独立运作项目的经验，作为团队负责人取得过比较突出的业绩。</w:t>
            </w:r>
          </w:p>
          <w:p>
            <w:pPr>
              <w:rPr>
                <w:rFonts w:hint="eastAsia"/>
                <w:szCs w:val="21"/>
              </w:rPr>
            </w:pPr>
            <w:r>
              <w:rPr>
                <w:rFonts w:hint="eastAsia"/>
                <w:szCs w:val="21"/>
                <w:lang w:bidi="ar"/>
              </w:rPr>
              <w:t>（</w:t>
            </w:r>
            <w:r>
              <w:rPr>
                <w:rFonts w:cs="Calibri"/>
                <w:szCs w:val="21"/>
                <w:lang w:bidi="ar"/>
              </w:rPr>
              <w:t>2</w:t>
            </w:r>
            <w:r>
              <w:rPr>
                <w:rFonts w:hint="eastAsia" w:ascii="宋体" w:hAnsi="宋体" w:cs="宋体"/>
                <w:szCs w:val="21"/>
                <w:lang w:bidi="ar"/>
              </w:rPr>
              <w:t>）</w:t>
            </w:r>
            <w:r>
              <w:rPr>
                <w:rFonts w:hint="eastAsia" w:ascii="宋体" w:hAnsi="宋体" w:cs="宋体"/>
                <w:szCs w:val="21"/>
                <w:highlight w:val="yellow"/>
                <w:lang w:bidi="ar"/>
              </w:rPr>
              <w:t>具有</w:t>
            </w:r>
            <w:r>
              <w:rPr>
                <w:rFonts w:hint="eastAsia" w:cs="Calibri"/>
                <w:szCs w:val="21"/>
                <w:highlight w:val="yellow"/>
                <w:lang w:val="en-US" w:eastAsia="zh-CN" w:bidi="ar"/>
              </w:rPr>
              <w:t>3</w:t>
            </w:r>
            <w:r>
              <w:rPr>
                <w:rFonts w:hint="eastAsia" w:ascii="宋体" w:hAnsi="宋体" w:cs="宋体"/>
                <w:szCs w:val="21"/>
                <w:highlight w:val="yellow"/>
                <w:lang w:bidi="ar"/>
              </w:rPr>
              <w:t>年以上相关企业业务等经营管理工作经历，在项目开发、投资和融资企业担任经营管理高管</w:t>
            </w:r>
            <w:r>
              <w:rPr>
                <w:rFonts w:hint="eastAsia" w:cs="Calibri"/>
                <w:szCs w:val="21"/>
                <w:highlight w:val="yellow"/>
                <w:lang w:val="en-US" w:eastAsia="zh-CN" w:bidi="ar"/>
              </w:rPr>
              <w:t>2</w:t>
            </w:r>
            <w:r>
              <w:rPr>
                <w:rFonts w:hint="eastAsia" w:ascii="宋体" w:hAnsi="宋体" w:cs="宋体"/>
                <w:szCs w:val="21"/>
                <w:highlight w:val="yellow"/>
                <w:lang w:bidi="ar"/>
              </w:rPr>
              <w:t>年以上，</w:t>
            </w:r>
            <w:r>
              <w:rPr>
                <w:rFonts w:hint="eastAsia" w:ascii="宋体" w:hAnsi="宋体" w:cs="宋体"/>
                <w:szCs w:val="21"/>
                <w:highlight w:val="lightGray"/>
                <w:lang w:bidi="ar"/>
              </w:rPr>
              <w:t>或</w:t>
            </w:r>
            <w:r>
              <w:rPr>
                <w:rFonts w:hint="eastAsia" w:ascii="宋体" w:hAnsi="宋体" w:cs="宋体"/>
                <w:szCs w:val="21"/>
                <w:highlight w:val="lightGray"/>
                <w:lang w:val="en-US" w:eastAsia="zh-CN" w:bidi="ar"/>
              </w:rPr>
              <w:t>3</w:t>
            </w:r>
            <w:r>
              <w:rPr>
                <w:rFonts w:hint="eastAsia" w:ascii="宋体" w:hAnsi="宋体" w:cs="宋体"/>
                <w:szCs w:val="21"/>
                <w:highlight w:val="lightGray"/>
                <w:lang w:bidi="ar"/>
              </w:rPr>
              <w:t>年以上机关事业单位管理工作经历。</w:t>
            </w:r>
            <w:r>
              <w:rPr>
                <w:rFonts w:hint="eastAsia" w:ascii="宋体" w:hAnsi="宋体" w:cs="宋体"/>
                <w:szCs w:val="21"/>
                <w:highlight w:val="yellow"/>
                <w:lang w:bidi="ar"/>
              </w:rPr>
              <w:t>有在中央企业、大中型上市公司、省属国企和其他大中型国有企业管理工作经历并曾担任过国有企业副总以上职务者优先。</w:t>
            </w:r>
          </w:p>
          <w:p>
            <w:pPr>
              <w:rPr>
                <w:rFonts w:hint="eastAsia"/>
                <w:szCs w:val="21"/>
              </w:rPr>
            </w:pPr>
            <w:r>
              <w:rPr>
                <w:rFonts w:hint="eastAsia"/>
                <w:szCs w:val="21"/>
                <w:lang w:bidi="ar"/>
              </w:rPr>
              <w:t>（</w:t>
            </w:r>
            <w:r>
              <w:rPr>
                <w:rFonts w:cs="Calibri"/>
                <w:szCs w:val="21"/>
                <w:lang w:bidi="ar"/>
              </w:rPr>
              <w:t>3</w:t>
            </w:r>
            <w:r>
              <w:rPr>
                <w:rFonts w:hint="eastAsia" w:ascii="宋体" w:hAnsi="宋体" w:cs="宋体"/>
                <w:szCs w:val="21"/>
                <w:lang w:bidi="ar"/>
              </w:rPr>
              <w:t>）拥有生产经营管理、资本运作、工程技术、现代农业技术等某一方面的专长。</w:t>
            </w:r>
          </w:p>
          <w:p>
            <w:pPr>
              <w:rPr>
                <w:rFonts w:hint="eastAsia"/>
                <w:szCs w:val="21"/>
              </w:rPr>
            </w:pPr>
            <w:r>
              <w:rPr>
                <w:rFonts w:hint="eastAsia"/>
                <w:szCs w:val="21"/>
                <w:lang w:bidi="ar"/>
              </w:rPr>
              <w:t>4.</w:t>
            </w:r>
            <w:r>
              <w:rPr>
                <w:rFonts w:hint="eastAsia" w:ascii="宋体" w:hAnsi="宋体" w:cs="宋体"/>
                <w:szCs w:val="21"/>
                <w:lang w:bidi="ar"/>
              </w:rPr>
              <w:t>综合素质：</w:t>
            </w:r>
          </w:p>
          <w:p>
            <w:pPr>
              <w:rPr>
                <w:rFonts w:hint="eastAsia"/>
                <w:szCs w:val="21"/>
              </w:rPr>
            </w:pPr>
            <w:r>
              <w:rPr>
                <w:rFonts w:hint="eastAsia"/>
                <w:szCs w:val="21"/>
                <w:lang w:bidi="ar"/>
              </w:rPr>
              <w:t>（</w:t>
            </w:r>
            <w:r>
              <w:rPr>
                <w:rFonts w:cs="Calibri"/>
                <w:szCs w:val="21"/>
                <w:lang w:bidi="ar"/>
              </w:rPr>
              <w:t>1</w:t>
            </w:r>
            <w:r>
              <w:rPr>
                <w:rFonts w:hint="eastAsia" w:ascii="宋体" w:hAnsi="宋体" w:cs="宋体"/>
                <w:szCs w:val="21"/>
                <w:lang w:bidi="ar"/>
              </w:rPr>
              <w:t>）具有较强的分析判断能力、组织协调能力、团队合作能力、敏锐的市场洞察力以及处理复杂问题能力。</w:t>
            </w:r>
          </w:p>
          <w:p>
            <w:pPr>
              <w:rPr>
                <w:rFonts w:hint="eastAsia"/>
                <w:szCs w:val="21"/>
              </w:rPr>
            </w:pPr>
            <w:r>
              <w:rPr>
                <w:rFonts w:hint="eastAsia"/>
                <w:szCs w:val="21"/>
                <w:lang w:bidi="ar"/>
              </w:rPr>
              <w:t>（</w:t>
            </w:r>
            <w:r>
              <w:rPr>
                <w:rFonts w:cs="Calibri"/>
                <w:szCs w:val="21"/>
                <w:lang w:bidi="ar"/>
              </w:rPr>
              <w:t>2</w:t>
            </w:r>
            <w:r>
              <w:rPr>
                <w:rFonts w:hint="eastAsia" w:ascii="宋体" w:hAnsi="宋体" w:cs="宋体"/>
                <w:szCs w:val="21"/>
                <w:lang w:bidi="ar"/>
              </w:rPr>
              <w:t>）具有较强的改革创新能力、市场应变能力、风险意识，有丰富行业资源和项目引进、整合能力，能结合集团发展战略，引入优质资源、项目或战略合作伙伴，助推集团高质量发展。</w:t>
            </w:r>
          </w:p>
          <w:p>
            <w:pPr>
              <w:rPr>
                <w:rFonts w:hint="eastAsia"/>
                <w:szCs w:val="21"/>
              </w:rPr>
            </w:pPr>
            <w:r>
              <w:rPr>
                <w:rFonts w:hint="eastAsia"/>
                <w:szCs w:val="21"/>
                <w:lang w:bidi="ar"/>
              </w:rPr>
              <w:t>（</w:t>
            </w:r>
            <w:r>
              <w:rPr>
                <w:rFonts w:cs="Calibri"/>
                <w:szCs w:val="21"/>
                <w:lang w:bidi="ar"/>
              </w:rPr>
              <w:t>3</w:t>
            </w:r>
            <w:r>
              <w:rPr>
                <w:rFonts w:hint="eastAsia" w:ascii="宋体" w:hAnsi="宋体" w:cs="宋体"/>
                <w:szCs w:val="21"/>
                <w:lang w:bidi="ar"/>
              </w:rPr>
              <w:t>）具有较强领导能力和管理水平，出色的人际交往和社会活动能力，能快速打开工作局面，有效处理工作中的突发、复杂问题。</w:t>
            </w:r>
          </w:p>
          <w:p>
            <w:pPr>
              <w:rPr>
                <w:rFonts w:hint="eastAsia"/>
                <w:szCs w:val="21"/>
              </w:rPr>
            </w:pPr>
            <w:r>
              <w:rPr>
                <w:rFonts w:hint="eastAsia"/>
                <w:szCs w:val="21"/>
                <w:lang w:bidi="ar"/>
              </w:rPr>
              <w:t>（</w:t>
            </w:r>
            <w:r>
              <w:rPr>
                <w:rFonts w:cs="Calibri"/>
                <w:szCs w:val="21"/>
                <w:lang w:bidi="ar"/>
              </w:rPr>
              <w:t>4</w:t>
            </w:r>
            <w:r>
              <w:rPr>
                <w:rFonts w:hint="eastAsia" w:ascii="宋体" w:hAnsi="宋体" w:cs="宋体"/>
                <w:szCs w:val="21"/>
                <w:lang w:bidi="ar"/>
              </w:rPr>
              <w:t>）能够落实公司各项经营管理工作任务，有较强的经营管理能力、市场开拓能力、统筹协调能力和处理复杂问题的能力。</w:t>
            </w:r>
          </w:p>
        </w:tc>
        <w:tc>
          <w:tcPr>
            <w:tcW w:w="855" w:type="dxa"/>
            <w:tcBorders>
              <w:top w:val="single" w:color="auto" w:sz="4" w:space="0"/>
              <w:left w:val="nil"/>
              <w:bottom w:val="single" w:color="auto" w:sz="4" w:space="0"/>
              <w:right w:val="single" w:color="auto" w:sz="4" w:space="0"/>
            </w:tcBorders>
            <w:noWrap w:val="0"/>
            <w:vAlign w:val="top"/>
          </w:tcPr>
          <w:p>
            <w:pPr>
              <w:rPr>
                <w:rFonts w:hint="eastAsia" w:eastAsia="宋体"/>
                <w:szCs w:val="21"/>
                <w:lang w:eastAsia="zh-CN"/>
              </w:rPr>
            </w:pPr>
            <w:r>
              <w:rPr>
                <w:rFonts w:hint="eastAsia"/>
                <w:szCs w:val="21"/>
                <w:lang w:eastAsia="zh-CN"/>
              </w:rPr>
              <w:t>（</w:t>
            </w:r>
            <w:r>
              <w:rPr>
                <w:rFonts w:hint="eastAsia"/>
                <w:szCs w:val="21"/>
                <w:lang w:val="en-US" w:eastAsia="zh-CN"/>
              </w:rPr>
              <w:t>20—40万元）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5" w:hRule="atLeast"/>
        </w:trPr>
        <w:tc>
          <w:tcPr>
            <w:tcW w:w="345" w:type="dxa"/>
            <w:tcBorders>
              <w:top w:val="single" w:color="auto" w:sz="4" w:space="0"/>
              <w:left w:val="single" w:color="auto" w:sz="4" w:space="0"/>
              <w:bottom w:val="single" w:color="auto" w:sz="4" w:space="0"/>
              <w:right w:val="single" w:color="auto" w:sz="4" w:space="0"/>
            </w:tcBorders>
            <w:noWrap w:val="0"/>
            <w:vAlign w:val="top"/>
          </w:tcPr>
          <w:p>
            <w:pPr>
              <w:rPr>
                <w:rFonts w:hint="eastAsia"/>
                <w:szCs w:val="21"/>
              </w:rPr>
            </w:pPr>
            <w:r>
              <w:rPr>
                <w:szCs w:val="21"/>
                <w:lang w:bidi="ar"/>
              </w:rPr>
              <w:t>2</w:t>
            </w:r>
          </w:p>
        </w:tc>
        <w:tc>
          <w:tcPr>
            <w:tcW w:w="675" w:type="dxa"/>
            <w:tcBorders>
              <w:top w:val="single" w:color="auto" w:sz="4" w:space="0"/>
              <w:left w:val="nil"/>
              <w:bottom w:val="single" w:color="auto" w:sz="4" w:space="0"/>
              <w:right w:val="single" w:color="auto" w:sz="4" w:space="0"/>
            </w:tcBorders>
            <w:noWrap w:val="0"/>
            <w:vAlign w:val="top"/>
          </w:tcPr>
          <w:p>
            <w:pPr>
              <w:rPr>
                <w:rFonts w:hint="eastAsia"/>
                <w:szCs w:val="21"/>
              </w:rPr>
            </w:pPr>
            <w:r>
              <w:rPr>
                <w:rFonts w:hint="eastAsia"/>
                <w:szCs w:val="21"/>
                <w:lang w:bidi="ar"/>
              </w:rPr>
              <w:t>四川省国祥时代实业有限公司</w:t>
            </w:r>
          </w:p>
        </w:tc>
        <w:tc>
          <w:tcPr>
            <w:tcW w:w="690" w:type="dxa"/>
            <w:tcBorders>
              <w:top w:val="single" w:color="auto" w:sz="4" w:space="0"/>
              <w:left w:val="nil"/>
              <w:bottom w:val="single" w:color="auto" w:sz="4" w:space="0"/>
              <w:right w:val="single" w:color="auto" w:sz="4" w:space="0"/>
            </w:tcBorders>
            <w:noWrap w:val="0"/>
            <w:vAlign w:val="top"/>
          </w:tcPr>
          <w:p>
            <w:pPr>
              <w:rPr>
                <w:rFonts w:hint="eastAsia"/>
                <w:szCs w:val="21"/>
              </w:rPr>
            </w:pPr>
            <w:r>
              <w:rPr>
                <w:rFonts w:hint="eastAsia"/>
                <w:szCs w:val="21"/>
                <w:lang w:bidi="ar"/>
              </w:rPr>
              <w:t>总工程师</w:t>
            </w:r>
          </w:p>
        </w:tc>
        <w:tc>
          <w:tcPr>
            <w:tcW w:w="780" w:type="dxa"/>
            <w:tcBorders>
              <w:top w:val="single" w:color="auto" w:sz="4" w:space="0"/>
              <w:left w:val="nil"/>
              <w:bottom w:val="single" w:color="auto" w:sz="4" w:space="0"/>
              <w:right w:val="single" w:color="auto" w:sz="4" w:space="0"/>
            </w:tcBorders>
            <w:noWrap w:val="0"/>
            <w:vAlign w:val="top"/>
          </w:tcPr>
          <w:p>
            <w:pPr>
              <w:rPr>
                <w:rFonts w:hint="eastAsia"/>
                <w:szCs w:val="21"/>
              </w:rPr>
            </w:pPr>
            <w:r>
              <w:rPr>
                <w:rFonts w:hint="eastAsia"/>
                <w:szCs w:val="21"/>
                <w:lang w:bidi="ar"/>
              </w:rPr>
              <w:t>1</w:t>
            </w:r>
          </w:p>
        </w:tc>
        <w:tc>
          <w:tcPr>
            <w:tcW w:w="4965" w:type="dxa"/>
            <w:tcBorders>
              <w:top w:val="single" w:color="auto" w:sz="4" w:space="0"/>
              <w:left w:val="nil"/>
              <w:bottom w:val="single" w:color="auto" w:sz="4" w:space="0"/>
              <w:right w:val="single" w:color="auto" w:sz="4" w:space="0"/>
            </w:tcBorders>
            <w:noWrap w:val="0"/>
            <w:vAlign w:val="top"/>
          </w:tcPr>
          <w:p>
            <w:pPr>
              <w:rPr>
                <w:rFonts w:hint="eastAsia"/>
                <w:szCs w:val="21"/>
              </w:rPr>
            </w:pPr>
            <w:r>
              <w:rPr>
                <w:rFonts w:hint="eastAsia"/>
                <w:szCs w:val="21"/>
                <w:lang w:bidi="ar"/>
              </w:rPr>
              <w:t>1.</w:t>
            </w:r>
            <w:r>
              <w:rPr>
                <w:rFonts w:hint="eastAsia" w:ascii="宋体" w:hAnsi="宋体" w:cs="宋体"/>
                <w:szCs w:val="21"/>
                <w:lang w:bidi="ar"/>
              </w:rPr>
              <w:t>分管公司工程部，主持公司工程施工及工程技术管理工作；</w:t>
            </w:r>
          </w:p>
          <w:p>
            <w:pPr>
              <w:rPr>
                <w:rFonts w:hint="eastAsia"/>
                <w:szCs w:val="21"/>
              </w:rPr>
            </w:pPr>
            <w:r>
              <w:rPr>
                <w:rFonts w:hint="eastAsia"/>
                <w:szCs w:val="21"/>
                <w:lang w:bidi="ar"/>
              </w:rPr>
              <w:t>2.</w:t>
            </w:r>
            <w:r>
              <w:rPr>
                <w:rFonts w:hint="eastAsia" w:ascii="宋体" w:hAnsi="宋体" w:cs="宋体"/>
                <w:szCs w:val="21"/>
                <w:lang w:bidi="ar"/>
              </w:rPr>
              <w:t>审核年度、季度工程相关工作目标和工作计划；</w:t>
            </w:r>
          </w:p>
          <w:p>
            <w:pPr>
              <w:rPr>
                <w:rFonts w:hint="eastAsia"/>
                <w:szCs w:val="21"/>
              </w:rPr>
            </w:pPr>
            <w:r>
              <w:rPr>
                <w:rFonts w:hint="eastAsia"/>
                <w:szCs w:val="21"/>
                <w:lang w:bidi="ar"/>
              </w:rPr>
              <w:t>3.</w:t>
            </w:r>
            <w:r>
              <w:rPr>
                <w:rFonts w:hint="eastAsia" w:ascii="宋体" w:hAnsi="宋体" w:cs="宋体"/>
                <w:szCs w:val="21"/>
                <w:lang w:bidi="ar"/>
              </w:rPr>
              <w:t xml:space="preserve">组织编制公司项目开发计划、施工组织设计等文件； </w:t>
            </w:r>
          </w:p>
          <w:p>
            <w:pPr>
              <w:rPr>
                <w:rFonts w:hint="eastAsia"/>
                <w:szCs w:val="21"/>
              </w:rPr>
            </w:pPr>
            <w:r>
              <w:rPr>
                <w:rFonts w:hint="eastAsia"/>
                <w:szCs w:val="21"/>
                <w:lang w:bidi="ar"/>
              </w:rPr>
              <w:t>4.</w:t>
            </w:r>
            <w:r>
              <w:rPr>
                <w:rFonts w:hint="eastAsia" w:ascii="宋体" w:hAnsi="宋体" w:cs="宋体"/>
                <w:szCs w:val="21"/>
                <w:lang w:bidi="ar"/>
              </w:rPr>
              <w:t xml:space="preserve">负责组织编制设计任务书，组织对各开发项目的设计方案进行论证，组织对项目设计过程中各环节跟踪审核，并进行有效控制，负责组织设计图纸的审核工作； </w:t>
            </w:r>
          </w:p>
          <w:p>
            <w:pPr>
              <w:rPr>
                <w:rFonts w:hint="eastAsia"/>
                <w:szCs w:val="21"/>
              </w:rPr>
            </w:pPr>
            <w:r>
              <w:rPr>
                <w:rFonts w:hint="eastAsia"/>
                <w:szCs w:val="21"/>
                <w:lang w:bidi="ar"/>
              </w:rPr>
              <w:t>5.</w:t>
            </w:r>
            <w:r>
              <w:rPr>
                <w:rFonts w:hint="eastAsia" w:ascii="宋体" w:hAnsi="宋体" w:cs="宋体"/>
                <w:szCs w:val="21"/>
                <w:lang w:bidi="ar"/>
              </w:rPr>
              <w:t>负责组织施工方案、施工组织设计的交底及实施过程中的检查、监督工作；</w:t>
            </w:r>
          </w:p>
          <w:p>
            <w:pPr>
              <w:rPr>
                <w:rFonts w:hint="eastAsia"/>
                <w:szCs w:val="21"/>
              </w:rPr>
            </w:pPr>
            <w:r>
              <w:rPr>
                <w:rFonts w:hint="eastAsia"/>
                <w:szCs w:val="21"/>
                <w:lang w:bidi="ar"/>
              </w:rPr>
              <w:t>6.</w:t>
            </w:r>
            <w:r>
              <w:rPr>
                <w:rFonts w:hint="eastAsia" w:ascii="宋体" w:hAnsi="宋体" w:cs="宋体"/>
                <w:szCs w:val="21"/>
                <w:lang w:bidi="ar"/>
              </w:rPr>
              <w:t>主持制订项目质量、安全文明目标，组织工程技术方案研讨，组织对各项目的定期检查和专项检查，并提出工程技术、质量、安全等问题的处理意见；</w:t>
            </w:r>
          </w:p>
          <w:p>
            <w:pPr>
              <w:rPr>
                <w:rFonts w:hint="eastAsia"/>
                <w:szCs w:val="21"/>
              </w:rPr>
            </w:pPr>
            <w:r>
              <w:rPr>
                <w:rFonts w:hint="eastAsia"/>
                <w:szCs w:val="21"/>
                <w:lang w:bidi="ar"/>
              </w:rPr>
              <w:t>7.</w:t>
            </w:r>
            <w:r>
              <w:rPr>
                <w:rFonts w:hint="eastAsia" w:ascii="宋体" w:hAnsi="宋体" w:cs="宋体"/>
                <w:szCs w:val="21"/>
                <w:lang w:bidi="ar"/>
              </w:rPr>
              <w:t>关注市场动态，对行业中的新工艺、新技术进行研究，并对项目建设提出建议，以缩短工期，提高工程质量，降低工程成本。</w:t>
            </w:r>
          </w:p>
        </w:tc>
        <w:tc>
          <w:tcPr>
            <w:tcW w:w="7185" w:type="dxa"/>
            <w:tcBorders>
              <w:top w:val="single" w:color="auto" w:sz="4" w:space="0"/>
              <w:left w:val="nil"/>
              <w:bottom w:val="single" w:color="auto" w:sz="4" w:space="0"/>
              <w:right w:val="single" w:color="auto" w:sz="4" w:space="0"/>
            </w:tcBorders>
            <w:noWrap w:val="0"/>
            <w:vAlign w:val="top"/>
          </w:tcPr>
          <w:p>
            <w:pPr>
              <w:rPr>
                <w:rFonts w:hint="eastAsia"/>
                <w:szCs w:val="21"/>
              </w:rPr>
            </w:pPr>
            <w:r>
              <w:rPr>
                <w:rFonts w:hint="eastAsia"/>
                <w:szCs w:val="21"/>
                <w:lang w:bidi="ar"/>
              </w:rPr>
              <w:t>1.</w:t>
            </w:r>
            <w:r>
              <w:rPr>
                <w:rFonts w:hint="eastAsia" w:ascii="宋体" w:hAnsi="宋体" w:cs="宋体"/>
                <w:szCs w:val="21"/>
                <w:lang w:bidi="ar"/>
              </w:rPr>
              <w:t>年龄：</w:t>
            </w:r>
            <w:r>
              <w:rPr>
                <w:rFonts w:hint="eastAsia"/>
                <w:szCs w:val="21"/>
                <w:lang w:bidi="ar"/>
              </w:rPr>
              <w:t>30-45</w:t>
            </w:r>
            <w:r>
              <w:rPr>
                <w:rFonts w:hint="eastAsia" w:ascii="宋体" w:hAnsi="宋体" w:cs="宋体"/>
                <w:szCs w:val="21"/>
                <w:lang w:bidi="ar"/>
              </w:rPr>
              <w:t>周岁，特别优秀者可适当放宽年龄限制。</w:t>
            </w:r>
          </w:p>
          <w:p>
            <w:pPr>
              <w:rPr>
                <w:rFonts w:hint="eastAsia"/>
                <w:szCs w:val="21"/>
              </w:rPr>
            </w:pPr>
            <w:r>
              <w:rPr>
                <w:rFonts w:hint="eastAsia"/>
                <w:szCs w:val="21"/>
                <w:lang w:bidi="ar"/>
              </w:rPr>
              <w:t>2.</w:t>
            </w:r>
            <w:r>
              <w:rPr>
                <w:rFonts w:hint="eastAsia" w:ascii="宋体" w:hAnsi="宋体" w:cs="宋体"/>
                <w:szCs w:val="21"/>
                <w:lang w:bidi="ar"/>
              </w:rPr>
              <w:t>教育背景：具有工民建、建筑学、工程管理等专业</w:t>
            </w:r>
            <w:r>
              <w:rPr>
                <w:rFonts w:hint="eastAsia" w:ascii="宋体" w:hAnsi="宋体" w:cs="宋体"/>
                <w:szCs w:val="21"/>
                <w:highlight w:val="yellow"/>
                <w:lang w:bidi="ar"/>
              </w:rPr>
              <w:t>全日制大学本科</w:t>
            </w:r>
            <w:r>
              <w:rPr>
                <w:rFonts w:hint="eastAsia" w:ascii="宋体" w:hAnsi="宋体" w:cs="宋体"/>
                <w:szCs w:val="21"/>
                <w:lang w:bidi="ar"/>
              </w:rPr>
              <w:t>及以上学历，中级以上职称。</w:t>
            </w:r>
          </w:p>
          <w:p>
            <w:pPr>
              <w:rPr>
                <w:rFonts w:hint="eastAsia"/>
                <w:szCs w:val="21"/>
              </w:rPr>
            </w:pPr>
            <w:r>
              <w:rPr>
                <w:rFonts w:hint="eastAsia"/>
                <w:szCs w:val="21"/>
                <w:lang w:bidi="ar"/>
              </w:rPr>
              <w:t>3.</w:t>
            </w:r>
            <w:r>
              <w:rPr>
                <w:rFonts w:hint="eastAsia" w:ascii="宋体" w:hAnsi="宋体" w:cs="宋体"/>
                <w:szCs w:val="21"/>
                <w:lang w:bidi="ar"/>
              </w:rPr>
              <w:t>工作经验与技能：</w:t>
            </w:r>
          </w:p>
          <w:p>
            <w:pPr>
              <w:rPr>
                <w:rFonts w:hint="eastAsia"/>
                <w:szCs w:val="21"/>
              </w:rPr>
            </w:pPr>
            <w:r>
              <w:rPr>
                <w:rFonts w:hint="eastAsia"/>
                <w:szCs w:val="21"/>
                <w:lang w:bidi="ar"/>
              </w:rPr>
              <w:t>（</w:t>
            </w:r>
            <w:r>
              <w:rPr>
                <w:rFonts w:cs="Calibri"/>
                <w:szCs w:val="21"/>
                <w:lang w:bidi="ar"/>
              </w:rPr>
              <w:t>1</w:t>
            </w:r>
            <w:r>
              <w:rPr>
                <w:rFonts w:hint="eastAsia" w:ascii="宋体" w:hAnsi="宋体" w:cs="宋体"/>
                <w:szCs w:val="21"/>
                <w:lang w:bidi="ar"/>
              </w:rPr>
              <w:t>）</w:t>
            </w:r>
            <w:r>
              <w:rPr>
                <w:rFonts w:hint="eastAsia" w:cs="Calibri"/>
                <w:szCs w:val="21"/>
                <w:highlight w:val="yellow"/>
                <w:lang w:val="en-US" w:eastAsia="zh-CN" w:bidi="ar"/>
              </w:rPr>
              <w:t>10</w:t>
            </w:r>
            <w:r>
              <w:rPr>
                <w:rFonts w:hint="eastAsia" w:ascii="宋体" w:hAnsi="宋体" w:cs="宋体"/>
                <w:szCs w:val="21"/>
                <w:highlight w:val="yellow"/>
                <w:lang w:bidi="ar"/>
              </w:rPr>
              <w:t>年</w:t>
            </w:r>
            <w:r>
              <w:rPr>
                <w:rFonts w:hint="eastAsia" w:ascii="宋体" w:hAnsi="宋体" w:cs="宋体"/>
                <w:szCs w:val="21"/>
                <w:lang w:bidi="ar"/>
              </w:rPr>
              <w:t>以上房地产企业工程管理经验，</w:t>
            </w:r>
            <w:r>
              <w:rPr>
                <w:rFonts w:hint="eastAsia" w:cs="Calibri"/>
                <w:szCs w:val="21"/>
                <w:highlight w:val="yellow"/>
                <w:lang w:val="en-US" w:eastAsia="zh-CN" w:bidi="ar"/>
              </w:rPr>
              <w:t>5</w:t>
            </w:r>
            <w:r>
              <w:rPr>
                <w:rFonts w:hint="eastAsia" w:ascii="宋体" w:hAnsi="宋体" w:cs="宋体"/>
                <w:szCs w:val="21"/>
                <w:lang w:bidi="ar"/>
              </w:rPr>
              <w:t>年以上工程部经理以上管理职务工作经验；担任项目负责人全程负责管理项目</w:t>
            </w:r>
            <w:r>
              <w:rPr>
                <w:rFonts w:cs="Calibri"/>
                <w:szCs w:val="21"/>
                <w:lang w:bidi="ar"/>
              </w:rPr>
              <w:t>3</w:t>
            </w:r>
            <w:r>
              <w:rPr>
                <w:rFonts w:hint="eastAsia" w:ascii="宋体" w:hAnsi="宋体" w:cs="宋体"/>
                <w:szCs w:val="21"/>
                <w:lang w:bidi="ar"/>
              </w:rPr>
              <w:t>个以上、建筑面积</w:t>
            </w:r>
            <w:r>
              <w:rPr>
                <w:rFonts w:cs="Calibri"/>
                <w:szCs w:val="21"/>
                <w:lang w:bidi="ar"/>
              </w:rPr>
              <w:t>15</w:t>
            </w:r>
            <w:r>
              <w:rPr>
                <w:rFonts w:hint="eastAsia" w:ascii="宋体" w:hAnsi="宋体" w:cs="宋体"/>
                <w:szCs w:val="21"/>
                <w:lang w:bidi="ar"/>
              </w:rPr>
              <w:t>万平以上。</w:t>
            </w:r>
          </w:p>
          <w:p>
            <w:pPr>
              <w:rPr>
                <w:rFonts w:hint="eastAsia"/>
                <w:szCs w:val="21"/>
              </w:rPr>
            </w:pPr>
            <w:r>
              <w:rPr>
                <w:rFonts w:hint="eastAsia"/>
                <w:szCs w:val="21"/>
                <w:lang w:bidi="ar"/>
              </w:rPr>
              <w:t>（</w:t>
            </w:r>
            <w:r>
              <w:rPr>
                <w:rFonts w:cs="Calibri"/>
                <w:szCs w:val="21"/>
                <w:lang w:bidi="ar"/>
              </w:rPr>
              <w:t>2</w:t>
            </w:r>
            <w:r>
              <w:rPr>
                <w:rFonts w:hint="eastAsia" w:ascii="宋体" w:hAnsi="宋体" w:cs="宋体"/>
                <w:szCs w:val="21"/>
                <w:lang w:bidi="ar"/>
              </w:rPr>
              <w:t>）精通工程建设专业知识、设计、施工技术标准、技术规范；熟知房地产行业运营、管理知识和相关法律知识；熟悉工程材料设备相关指标；了解施工工艺与工程量的计算，工程项目开发成本全过程控制等知识。</w:t>
            </w:r>
          </w:p>
          <w:p>
            <w:pPr>
              <w:rPr>
                <w:rFonts w:hint="eastAsia"/>
                <w:szCs w:val="21"/>
              </w:rPr>
            </w:pPr>
            <w:r>
              <w:rPr>
                <w:rFonts w:hint="eastAsia"/>
                <w:szCs w:val="21"/>
                <w:lang w:bidi="ar"/>
              </w:rPr>
              <w:t>（</w:t>
            </w:r>
            <w:r>
              <w:rPr>
                <w:rFonts w:cs="Calibri"/>
                <w:szCs w:val="21"/>
                <w:lang w:bidi="ar"/>
              </w:rPr>
              <w:t>3</w:t>
            </w:r>
            <w:r>
              <w:rPr>
                <w:rFonts w:hint="eastAsia" w:ascii="宋体" w:hAnsi="宋体" w:cs="宋体"/>
                <w:szCs w:val="21"/>
                <w:lang w:bidi="ar"/>
              </w:rPr>
              <w:t>）能切实保障工程的质量、进度、成本和安全生产，实现工程项目预定的各项目标；组织各专业施工、监理队伍的招投标，完成工程建设的施工管理。</w:t>
            </w:r>
          </w:p>
          <w:p>
            <w:pPr>
              <w:rPr>
                <w:rFonts w:hint="eastAsia"/>
                <w:szCs w:val="21"/>
              </w:rPr>
            </w:pPr>
            <w:r>
              <w:rPr>
                <w:rFonts w:hint="eastAsia"/>
                <w:szCs w:val="21"/>
                <w:lang w:bidi="ar"/>
              </w:rPr>
              <w:t>（</w:t>
            </w:r>
            <w:r>
              <w:rPr>
                <w:rFonts w:cs="Calibri"/>
                <w:szCs w:val="21"/>
                <w:lang w:bidi="ar"/>
              </w:rPr>
              <w:t>4</w:t>
            </w:r>
            <w:r>
              <w:rPr>
                <w:rFonts w:hint="eastAsia" w:ascii="宋体" w:hAnsi="宋体" w:cs="宋体"/>
                <w:szCs w:val="21"/>
                <w:lang w:bidi="ar"/>
              </w:rPr>
              <w:t>）能独立并带领团队完成各阶段各专业的设计图纸的协调、审核，提出更加经济合理的设计方案，并促进落实对设计方案的修改和调整；主持各种技术方案审定、各种技术变更，组织各种技术会议。</w:t>
            </w:r>
          </w:p>
          <w:p>
            <w:pPr>
              <w:rPr>
                <w:rFonts w:hint="eastAsia"/>
                <w:szCs w:val="21"/>
              </w:rPr>
            </w:pPr>
            <w:r>
              <w:rPr>
                <w:rFonts w:hint="eastAsia"/>
                <w:szCs w:val="21"/>
                <w:lang w:bidi="ar"/>
              </w:rPr>
              <w:t>（</w:t>
            </w:r>
            <w:r>
              <w:rPr>
                <w:rFonts w:cs="Calibri"/>
                <w:szCs w:val="21"/>
                <w:lang w:bidi="ar"/>
              </w:rPr>
              <w:t>5</w:t>
            </w:r>
            <w:r>
              <w:rPr>
                <w:rFonts w:hint="eastAsia" w:ascii="宋体" w:hAnsi="宋体" w:cs="宋体"/>
                <w:szCs w:val="21"/>
                <w:lang w:bidi="ar"/>
              </w:rPr>
              <w:t>）有在中央企业、大中型上市公司、省属国企和其他大中型企业管理工作经历者优先。</w:t>
            </w:r>
          </w:p>
          <w:p>
            <w:pPr>
              <w:rPr>
                <w:rFonts w:hint="eastAsia"/>
                <w:szCs w:val="21"/>
              </w:rPr>
            </w:pPr>
            <w:r>
              <w:rPr>
                <w:rFonts w:hint="eastAsia"/>
                <w:szCs w:val="21"/>
                <w:lang w:bidi="ar"/>
              </w:rPr>
              <w:t>4.</w:t>
            </w:r>
            <w:r>
              <w:rPr>
                <w:rFonts w:hint="eastAsia" w:ascii="宋体" w:hAnsi="宋体" w:cs="宋体"/>
                <w:szCs w:val="21"/>
                <w:lang w:bidi="ar"/>
              </w:rPr>
              <w:t>综合素质：</w:t>
            </w:r>
          </w:p>
          <w:p>
            <w:pPr>
              <w:rPr>
                <w:rFonts w:hint="eastAsia"/>
                <w:szCs w:val="21"/>
              </w:rPr>
            </w:pPr>
            <w:r>
              <w:rPr>
                <w:rFonts w:hint="eastAsia"/>
                <w:szCs w:val="21"/>
                <w:lang w:bidi="ar"/>
              </w:rPr>
              <w:t xml:space="preserve"> （</w:t>
            </w:r>
            <w:r>
              <w:rPr>
                <w:rFonts w:cs="Calibri"/>
                <w:szCs w:val="21"/>
                <w:lang w:bidi="ar"/>
              </w:rPr>
              <w:t>1</w:t>
            </w:r>
            <w:r>
              <w:rPr>
                <w:rFonts w:hint="eastAsia" w:ascii="宋体" w:hAnsi="宋体" w:cs="宋体"/>
                <w:szCs w:val="21"/>
                <w:lang w:bidi="ar"/>
              </w:rPr>
              <w:t>）较强的项目管理能力、沟通协调能力、团队合作能力，严谨细密的工作作风，良好的职业素养和敬业精神。</w:t>
            </w:r>
          </w:p>
          <w:p>
            <w:pPr>
              <w:rPr>
                <w:rFonts w:hint="eastAsia"/>
                <w:szCs w:val="21"/>
              </w:rPr>
            </w:pPr>
            <w:r>
              <w:rPr>
                <w:rFonts w:hint="eastAsia"/>
                <w:szCs w:val="21"/>
                <w:lang w:bidi="ar"/>
              </w:rPr>
              <w:t>（</w:t>
            </w:r>
            <w:r>
              <w:rPr>
                <w:rFonts w:cs="Calibri"/>
                <w:szCs w:val="21"/>
                <w:lang w:bidi="ar"/>
              </w:rPr>
              <w:t>2</w:t>
            </w:r>
            <w:r>
              <w:rPr>
                <w:rFonts w:hint="eastAsia" w:ascii="宋体" w:hAnsi="宋体" w:cs="宋体"/>
                <w:szCs w:val="21"/>
                <w:lang w:bidi="ar"/>
              </w:rPr>
              <w:t>）具有卓越的领导能力、组织能力、判断与决策能力、计划与执行能力。受过战略管理、战略市场营销、变革管理、管理能力开发、财务管理等方面的培训。具备较强的创造能力、拓展能力、抽象思维能力与项目管理能力。</w:t>
            </w:r>
          </w:p>
          <w:p>
            <w:pPr>
              <w:rPr>
                <w:rFonts w:hint="eastAsia"/>
                <w:szCs w:val="21"/>
              </w:rPr>
            </w:pPr>
          </w:p>
          <w:p>
            <w:pPr>
              <w:rPr>
                <w:rFonts w:hint="eastAsia"/>
                <w:szCs w:val="21"/>
              </w:rPr>
            </w:pPr>
          </w:p>
        </w:tc>
        <w:tc>
          <w:tcPr>
            <w:tcW w:w="855" w:type="dxa"/>
            <w:tcBorders>
              <w:top w:val="single" w:color="auto" w:sz="4" w:space="0"/>
              <w:left w:val="nil"/>
              <w:bottom w:val="single" w:color="auto" w:sz="4" w:space="0"/>
              <w:right w:val="single" w:color="auto" w:sz="4" w:space="0"/>
            </w:tcBorders>
            <w:noWrap w:val="0"/>
            <w:vAlign w:val="top"/>
          </w:tcPr>
          <w:p>
            <w:pPr>
              <w:rPr>
                <w:rFonts w:hint="eastAsia"/>
                <w:szCs w:val="21"/>
              </w:rPr>
            </w:pPr>
            <w:r>
              <w:rPr>
                <w:rFonts w:hint="eastAsia"/>
                <w:szCs w:val="21"/>
                <w:lang w:eastAsia="zh-CN"/>
              </w:rPr>
              <w:t>（</w:t>
            </w:r>
            <w:r>
              <w:rPr>
                <w:rFonts w:hint="eastAsia"/>
                <w:szCs w:val="21"/>
                <w:lang w:val="en-US" w:eastAsia="zh-CN"/>
              </w:rPr>
              <w:t>20—40万元）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5" w:hRule="atLeast"/>
        </w:trPr>
        <w:tc>
          <w:tcPr>
            <w:tcW w:w="345" w:type="dxa"/>
            <w:tcBorders>
              <w:top w:val="single" w:color="auto" w:sz="4" w:space="0"/>
              <w:left w:val="single" w:color="auto" w:sz="4" w:space="0"/>
              <w:bottom w:val="single" w:color="auto" w:sz="4" w:space="0"/>
              <w:right w:val="single" w:color="auto" w:sz="4" w:space="0"/>
            </w:tcBorders>
            <w:noWrap w:val="0"/>
            <w:vAlign w:val="top"/>
          </w:tcPr>
          <w:p>
            <w:pPr>
              <w:rPr>
                <w:rFonts w:hint="eastAsia"/>
                <w:szCs w:val="21"/>
              </w:rPr>
            </w:pPr>
            <w:r>
              <w:rPr>
                <w:szCs w:val="21"/>
                <w:lang w:bidi="ar"/>
              </w:rPr>
              <w:t>3</w:t>
            </w:r>
          </w:p>
        </w:tc>
        <w:tc>
          <w:tcPr>
            <w:tcW w:w="675" w:type="dxa"/>
            <w:tcBorders>
              <w:top w:val="single" w:color="auto" w:sz="4" w:space="0"/>
              <w:left w:val="nil"/>
              <w:bottom w:val="single" w:color="auto" w:sz="4" w:space="0"/>
              <w:right w:val="single" w:color="auto" w:sz="4" w:space="0"/>
            </w:tcBorders>
            <w:noWrap w:val="0"/>
            <w:vAlign w:val="top"/>
          </w:tcPr>
          <w:p>
            <w:pPr>
              <w:rPr>
                <w:rFonts w:hint="eastAsia"/>
                <w:szCs w:val="21"/>
              </w:rPr>
            </w:pPr>
            <w:r>
              <w:rPr>
                <w:rFonts w:hint="eastAsia"/>
                <w:szCs w:val="21"/>
                <w:lang w:bidi="ar"/>
              </w:rPr>
              <w:t>四川现代农业融资担保有限责任公司</w:t>
            </w:r>
          </w:p>
        </w:tc>
        <w:tc>
          <w:tcPr>
            <w:tcW w:w="690" w:type="dxa"/>
            <w:tcBorders>
              <w:top w:val="single" w:color="auto" w:sz="4" w:space="0"/>
              <w:left w:val="nil"/>
              <w:bottom w:val="single" w:color="auto" w:sz="4" w:space="0"/>
              <w:right w:val="single" w:color="auto" w:sz="4" w:space="0"/>
            </w:tcBorders>
            <w:noWrap w:val="0"/>
            <w:vAlign w:val="top"/>
          </w:tcPr>
          <w:p>
            <w:pPr>
              <w:rPr>
                <w:rFonts w:hint="eastAsia"/>
                <w:szCs w:val="21"/>
              </w:rPr>
            </w:pPr>
            <w:r>
              <w:rPr>
                <w:rFonts w:hint="eastAsia"/>
                <w:szCs w:val="21"/>
                <w:lang w:bidi="ar"/>
              </w:rPr>
              <w:t>副总经理（分管担保业务）</w:t>
            </w:r>
          </w:p>
        </w:tc>
        <w:tc>
          <w:tcPr>
            <w:tcW w:w="780" w:type="dxa"/>
            <w:tcBorders>
              <w:top w:val="single" w:color="auto" w:sz="4" w:space="0"/>
              <w:left w:val="nil"/>
              <w:bottom w:val="single" w:color="auto" w:sz="4" w:space="0"/>
              <w:right w:val="single" w:color="auto" w:sz="4" w:space="0"/>
            </w:tcBorders>
            <w:noWrap w:val="0"/>
            <w:vAlign w:val="top"/>
          </w:tcPr>
          <w:p>
            <w:pPr>
              <w:rPr>
                <w:rFonts w:hint="eastAsia"/>
                <w:szCs w:val="21"/>
              </w:rPr>
            </w:pPr>
            <w:r>
              <w:rPr>
                <w:rFonts w:hint="eastAsia"/>
                <w:szCs w:val="21"/>
                <w:lang w:bidi="ar"/>
              </w:rPr>
              <w:t>1</w:t>
            </w:r>
          </w:p>
        </w:tc>
        <w:tc>
          <w:tcPr>
            <w:tcW w:w="4965" w:type="dxa"/>
            <w:tcBorders>
              <w:top w:val="single" w:color="auto" w:sz="4" w:space="0"/>
              <w:left w:val="nil"/>
              <w:bottom w:val="single" w:color="auto" w:sz="4" w:space="0"/>
              <w:right w:val="single" w:color="auto" w:sz="4" w:space="0"/>
            </w:tcBorders>
            <w:noWrap w:val="0"/>
            <w:vAlign w:val="top"/>
          </w:tcPr>
          <w:p>
            <w:pPr>
              <w:rPr>
                <w:rFonts w:hint="eastAsia"/>
                <w:szCs w:val="21"/>
              </w:rPr>
            </w:pPr>
            <w:r>
              <w:rPr>
                <w:rFonts w:hint="eastAsia"/>
                <w:szCs w:val="21"/>
                <w:lang w:bidi="ar"/>
              </w:rPr>
              <w:t>1.</w:t>
            </w:r>
            <w:r>
              <w:rPr>
                <w:rFonts w:hint="eastAsia" w:ascii="宋体" w:hAnsi="宋体" w:cs="宋体"/>
                <w:szCs w:val="21"/>
                <w:lang w:bidi="ar"/>
              </w:rPr>
              <w:t>协助总经理制定战略计划、年度经营计划及各阶段工作目标；</w:t>
            </w:r>
          </w:p>
          <w:p>
            <w:pPr>
              <w:rPr>
                <w:rFonts w:hint="eastAsia"/>
                <w:szCs w:val="21"/>
              </w:rPr>
            </w:pPr>
            <w:r>
              <w:rPr>
                <w:rFonts w:hint="eastAsia"/>
                <w:szCs w:val="21"/>
                <w:lang w:bidi="ar"/>
              </w:rPr>
              <w:t>2.</w:t>
            </w:r>
            <w:r>
              <w:rPr>
                <w:rFonts w:hint="eastAsia" w:ascii="宋体" w:hAnsi="宋体" w:cs="宋体"/>
                <w:szCs w:val="21"/>
                <w:lang w:bidi="ar"/>
              </w:rPr>
              <w:t>协助总经理对业务部门进行管理，协调各业务部门间的工作关系；</w:t>
            </w:r>
          </w:p>
          <w:p>
            <w:pPr>
              <w:rPr>
                <w:rFonts w:hint="eastAsia"/>
                <w:szCs w:val="21"/>
              </w:rPr>
            </w:pPr>
            <w:r>
              <w:rPr>
                <w:rFonts w:hint="eastAsia"/>
                <w:szCs w:val="21"/>
                <w:lang w:bidi="ar"/>
              </w:rPr>
              <w:t>3.</w:t>
            </w:r>
            <w:r>
              <w:rPr>
                <w:rFonts w:hint="eastAsia" w:ascii="宋体" w:hAnsi="宋体" w:cs="宋体"/>
                <w:szCs w:val="21"/>
                <w:lang w:bidi="ar"/>
              </w:rPr>
              <w:t>跟踪公司经营目标完成情况，提出分析意见及改进措施；</w:t>
            </w:r>
          </w:p>
          <w:p>
            <w:pPr>
              <w:rPr>
                <w:rFonts w:hint="eastAsia"/>
                <w:szCs w:val="21"/>
              </w:rPr>
            </w:pPr>
            <w:r>
              <w:rPr>
                <w:rFonts w:hint="eastAsia"/>
                <w:szCs w:val="21"/>
                <w:lang w:bidi="ar"/>
              </w:rPr>
              <w:t>4.</w:t>
            </w:r>
            <w:r>
              <w:rPr>
                <w:rFonts w:hint="eastAsia" w:ascii="宋体" w:hAnsi="宋体" w:cs="宋体"/>
                <w:szCs w:val="21"/>
                <w:lang w:bidi="ar"/>
              </w:rPr>
              <w:t>在企业经营计划、业务策略、资本运作等方面提供相关解决方案；</w:t>
            </w:r>
          </w:p>
          <w:p>
            <w:pPr>
              <w:rPr>
                <w:rFonts w:hint="eastAsia"/>
                <w:szCs w:val="21"/>
              </w:rPr>
            </w:pPr>
            <w:r>
              <w:rPr>
                <w:rFonts w:hint="eastAsia"/>
                <w:szCs w:val="21"/>
                <w:lang w:bidi="ar"/>
              </w:rPr>
              <w:t>5.</w:t>
            </w:r>
            <w:r>
              <w:rPr>
                <w:rFonts w:hint="eastAsia" w:ascii="宋体" w:hAnsi="宋体" w:cs="宋体"/>
                <w:szCs w:val="21"/>
                <w:lang w:bidi="ar"/>
              </w:rPr>
              <w:t>督促公司总经理办公会会议决议事项的贯彻落实；</w:t>
            </w:r>
          </w:p>
          <w:p>
            <w:pPr>
              <w:rPr>
                <w:rFonts w:hint="eastAsia"/>
                <w:szCs w:val="21"/>
              </w:rPr>
            </w:pPr>
            <w:r>
              <w:rPr>
                <w:rFonts w:hint="eastAsia"/>
                <w:szCs w:val="21"/>
                <w:lang w:bidi="ar"/>
              </w:rPr>
              <w:t>6.</w:t>
            </w:r>
            <w:r>
              <w:rPr>
                <w:rFonts w:hint="eastAsia" w:ascii="宋体" w:hAnsi="宋体" w:cs="宋体"/>
                <w:szCs w:val="21"/>
                <w:lang w:bidi="ar"/>
              </w:rPr>
              <w:t>召开业务工作会议，根据总经理授权签署相关担保业务文件；</w:t>
            </w:r>
          </w:p>
          <w:p>
            <w:pPr>
              <w:rPr>
                <w:rFonts w:hint="eastAsia"/>
                <w:szCs w:val="21"/>
              </w:rPr>
            </w:pPr>
            <w:r>
              <w:rPr>
                <w:rFonts w:hint="eastAsia"/>
                <w:szCs w:val="21"/>
                <w:lang w:bidi="ar"/>
              </w:rPr>
              <w:t>7.</w:t>
            </w:r>
            <w:r>
              <w:rPr>
                <w:rFonts w:hint="eastAsia" w:ascii="宋体" w:hAnsi="宋体" w:cs="宋体"/>
                <w:szCs w:val="21"/>
                <w:lang w:bidi="ar"/>
              </w:rPr>
              <w:t>完成总经理交办的其他工作。</w:t>
            </w:r>
          </w:p>
        </w:tc>
        <w:tc>
          <w:tcPr>
            <w:tcW w:w="7185" w:type="dxa"/>
            <w:tcBorders>
              <w:top w:val="single" w:color="auto" w:sz="4" w:space="0"/>
              <w:left w:val="nil"/>
              <w:bottom w:val="single" w:color="auto" w:sz="4" w:space="0"/>
              <w:right w:val="single" w:color="auto" w:sz="4" w:space="0"/>
            </w:tcBorders>
            <w:noWrap w:val="0"/>
            <w:vAlign w:val="top"/>
          </w:tcPr>
          <w:p>
            <w:pPr>
              <w:rPr>
                <w:rFonts w:hint="eastAsia"/>
                <w:szCs w:val="21"/>
              </w:rPr>
            </w:pPr>
            <w:r>
              <w:rPr>
                <w:rFonts w:hint="eastAsia"/>
                <w:szCs w:val="21"/>
                <w:lang w:bidi="ar"/>
              </w:rPr>
              <w:t>1.</w:t>
            </w:r>
            <w:r>
              <w:rPr>
                <w:rFonts w:hint="eastAsia" w:ascii="宋体" w:hAnsi="宋体" w:cs="宋体"/>
                <w:szCs w:val="21"/>
                <w:lang w:bidi="ar"/>
              </w:rPr>
              <w:t>年龄：</w:t>
            </w:r>
            <w:r>
              <w:rPr>
                <w:rFonts w:hint="eastAsia"/>
                <w:szCs w:val="21"/>
                <w:lang w:bidi="ar"/>
              </w:rPr>
              <w:t>30-45</w:t>
            </w:r>
            <w:r>
              <w:rPr>
                <w:rFonts w:hint="eastAsia" w:ascii="宋体" w:hAnsi="宋体" w:cs="宋体"/>
                <w:szCs w:val="21"/>
                <w:lang w:bidi="ar"/>
              </w:rPr>
              <w:t>周岁，特别优秀者可适当放宽年龄限制。</w:t>
            </w:r>
          </w:p>
          <w:p>
            <w:pPr>
              <w:rPr>
                <w:rFonts w:hint="eastAsia"/>
                <w:szCs w:val="21"/>
              </w:rPr>
            </w:pPr>
            <w:r>
              <w:rPr>
                <w:rFonts w:hint="eastAsia"/>
                <w:szCs w:val="21"/>
                <w:lang w:bidi="ar"/>
              </w:rPr>
              <w:t>2.</w:t>
            </w:r>
            <w:r>
              <w:rPr>
                <w:rFonts w:hint="eastAsia" w:ascii="宋体" w:hAnsi="宋体" w:cs="宋体"/>
                <w:szCs w:val="21"/>
                <w:lang w:bidi="ar"/>
              </w:rPr>
              <w:t>教育背景：金融、财务、经济、管理类等相关专业全日制本科以上学历。</w:t>
            </w:r>
          </w:p>
          <w:p>
            <w:pPr>
              <w:rPr>
                <w:rFonts w:hint="eastAsia"/>
                <w:szCs w:val="21"/>
              </w:rPr>
            </w:pPr>
            <w:r>
              <w:rPr>
                <w:rFonts w:hint="eastAsia"/>
                <w:szCs w:val="21"/>
                <w:lang w:bidi="ar"/>
              </w:rPr>
              <w:t>3.</w:t>
            </w:r>
            <w:r>
              <w:rPr>
                <w:rFonts w:hint="eastAsia" w:ascii="宋体" w:hAnsi="宋体" w:cs="宋体"/>
                <w:szCs w:val="21"/>
                <w:lang w:bidi="ar"/>
              </w:rPr>
              <w:t>工作经验与技能：具有</w:t>
            </w:r>
            <w:r>
              <w:rPr>
                <w:rFonts w:hint="eastAsia" w:ascii="宋体" w:hAnsi="宋体" w:cs="宋体"/>
                <w:szCs w:val="21"/>
                <w:lang w:val="en-US" w:eastAsia="zh-CN" w:bidi="ar"/>
              </w:rPr>
              <w:t>5</w:t>
            </w:r>
            <w:r>
              <w:rPr>
                <w:rFonts w:hint="eastAsia" w:ascii="宋体" w:hAnsi="宋体" w:cs="宋体"/>
                <w:szCs w:val="21"/>
                <w:lang w:bidi="ar"/>
              </w:rPr>
              <w:t>年及以上银行业、担保业及其他金融行业工作经历，3年以上中层干部任职经历，</w:t>
            </w:r>
            <w:r>
              <w:rPr>
                <w:rFonts w:hint="eastAsia" w:ascii="宋体" w:hAnsi="宋体" w:cs="宋体"/>
                <w:szCs w:val="21"/>
                <w:highlight w:val="yellow"/>
                <w:lang w:bidi="ar"/>
              </w:rPr>
              <w:t>或</w:t>
            </w:r>
            <w:r>
              <w:rPr>
                <w:rFonts w:hint="eastAsia" w:ascii="宋体" w:hAnsi="宋体" w:cs="宋体"/>
                <w:szCs w:val="21"/>
                <w:highlight w:val="yellow"/>
                <w:lang w:val="en-US" w:eastAsia="zh-CN" w:bidi="ar"/>
              </w:rPr>
              <w:t>5</w:t>
            </w:r>
            <w:r>
              <w:rPr>
                <w:rFonts w:hint="eastAsia" w:ascii="宋体" w:hAnsi="宋体" w:cs="宋体"/>
                <w:szCs w:val="21"/>
                <w:highlight w:val="yellow"/>
                <w:lang w:bidi="ar"/>
              </w:rPr>
              <w:t>年以上机关事业单位管理工作经历。</w:t>
            </w:r>
          </w:p>
          <w:p>
            <w:pPr>
              <w:rPr>
                <w:rFonts w:hint="eastAsia"/>
                <w:szCs w:val="21"/>
              </w:rPr>
            </w:pPr>
            <w:r>
              <w:rPr>
                <w:rFonts w:hint="eastAsia"/>
                <w:szCs w:val="21"/>
                <w:lang w:bidi="ar"/>
              </w:rPr>
              <w:t>4.</w:t>
            </w:r>
            <w:r>
              <w:rPr>
                <w:rFonts w:hint="eastAsia" w:ascii="宋体" w:hAnsi="宋体" w:cs="宋体"/>
                <w:szCs w:val="21"/>
                <w:lang w:bidi="ar"/>
              </w:rPr>
              <w:t>综合素质：</w:t>
            </w:r>
          </w:p>
          <w:p>
            <w:pPr>
              <w:rPr>
                <w:rFonts w:hint="eastAsia"/>
                <w:szCs w:val="21"/>
              </w:rPr>
            </w:pPr>
            <w:r>
              <w:rPr>
                <w:rFonts w:hint="eastAsia"/>
                <w:szCs w:val="21"/>
                <w:lang w:bidi="ar"/>
              </w:rPr>
              <w:t>（</w:t>
            </w:r>
            <w:r>
              <w:rPr>
                <w:rFonts w:cs="Calibri"/>
                <w:szCs w:val="21"/>
                <w:lang w:bidi="ar"/>
              </w:rPr>
              <w:t>1</w:t>
            </w:r>
            <w:r>
              <w:rPr>
                <w:rFonts w:hint="eastAsia" w:ascii="宋体" w:hAnsi="宋体" w:cs="宋体"/>
                <w:szCs w:val="21"/>
                <w:lang w:bidi="ar"/>
              </w:rPr>
              <w:t>）具有丰富的行业从业经验及管理经验，能够迅速融入公司的各项业务管理工作。</w:t>
            </w:r>
          </w:p>
          <w:p>
            <w:pPr>
              <w:rPr>
                <w:rFonts w:hint="eastAsia"/>
                <w:szCs w:val="21"/>
              </w:rPr>
            </w:pPr>
            <w:r>
              <w:rPr>
                <w:rFonts w:hint="eastAsia"/>
                <w:szCs w:val="21"/>
                <w:lang w:bidi="ar"/>
              </w:rPr>
              <w:t>（</w:t>
            </w:r>
            <w:r>
              <w:rPr>
                <w:rFonts w:cs="Calibri"/>
                <w:szCs w:val="21"/>
                <w:lang w:bidi="ar"/>
              </w:rPr>
              <w:t>2</w:t>
            </w:r>
            <w:r>
              <w:rPr>
                <w:rFonts w:hint="eastAsia" w:ascii="宋体" w:hAnsi="宋体" w:cs="宋体"/>
                <w:szCs w:val="21"/>
                <w:lang w:bidi="ar"/>
              </w:rPr>
              <w:t>）具有较强的组织、协调、沟通、领导能力。</w:t>
            </w:r>
          </w:p>
          <w:p>
            <w:pPr>
              <w:rPr>
                <w:rFonts w:hint="eastAsia"/>
                <w:szCs w:val="21"/>
              </w:rPr>
            </w:pPr>
            <w:r>
              <w:rPr>
                <w:rFonts w:hint="eastAsia"/>
                <w:szCs w:val="21"/>
                <w:lang w:bidi="ar"/>
              </w:rPr>
              <w:t>（</w:t>
            </w:r>
            <w:r>
              <w:rPr>
                <w:rFonts w:cs="Calibri"/>
                <w:szCs w:val="21"/>
                <w:lang w:bidi="ar"/>
              </w:rPr>
              <w:t>3</w:t>
            </w:r>
            <w:r>
              <w:rPr>
                <w:rFonts w:hint="eastAsia" w:ascii="宋体" w:hAnsi="宋体" w:cs="宋体"/>
                <w:szCs w:val="21"/>
                <w:lang w:bidi="ar"/>
              </w:rPr>
              <w:t>）具备较强的判断与决策、计划和执行能力以及处理突发、复杂问题的能力。</w:t>
            </w:r>
          </w:p>
          <w:p>
            <w:pPr>
              <w:rPr>
                <w:rFonts w:hint="eastAsia"/>
                <w:szCs w:val="21"/>
              </w:rPr>
            </w:pPr>
            <w:r>
              <w:rPr>
                <w:rFonts w:hint="eastAsia"/>
                <w:szCs w:val="21"/>
                <w:lang w:bidi="ar"/>
              </w:rPr>
              <w:t>（</w:t>
            </w:r>
            <w:r>
              <w:rPr>
                <w:rFonts w:cs="Calibri"/>
                <w:szCs w:val="21"/>
                <w:lang w:bidi="ar"/>
              </w:rPr>
              <w:t>4</w:t>
            </w:r>
            <w:r>
              <w:rPr>
                <w:rFonts w:hint="eastAsia" w:ascii="宋体" w:hAnsi="宋体" w:cs="宋体"/>
                <w:szCs w:val="21"/>
                <w:lang w:bidi="ar"/>
              </w:rPr>
              <w:t>）具备出色的人际交往和社会活动能力，较强的独立工作能力，能进一步为公司拓展新的业务渠道。</w:t>
            </w:r>
          </w:p>
          <w:p>
            <w:pPr>
              <w:rPr>
                <w:rFonts w:hint="eastAsia"/>
                <w:szCs w:val="21"/>
              </w:rPr>
            </w:pPr>
            <w:r>
              <w:rPr>
                <w:rFonts w:hint="eastAsia"/>
                <w:szCs w:val="21"/>
                <w:lang w:bidi="ar"/>
              </w:rPr>
              <w:t>（</w:t>
            </w:r>
            <w:r>
              <w:rPr>
                <w:rFonts w:cs="Calibri"/>
                <w:szCs w:val="21"/>
                <w:lang w:bidi="ar"/>
              </w:rPr>
              <w:t>5</w:t>
            </w:r>
            <w:r>
              <w:rPr>
                <w:rFonts w:hint="eastAsia" w:ascii="宋体" w:hAnsi="宋体" w:cs="宋体"/>
                <w:szCs w:val="21"/>
                <w:lang w:bidi="ar"/>
              </w:rPr>
              <w:t>）具有亲和力和良好的团队协作精神，品行端正、为人诚实可靠。</w:t>
            </w:r>
          </w:p>
          <w:p>
            <w:pPr>
              <w:rPr>
                <w:rFonts w:hint="eastAsia"/>
                <w:szCs w:val="21"/>
              </w:rPr>
            </w:pPr>
          </w:p>
        </w:tc>
        <w:tc>
          <w:tcPr>
            <w:tcW w:w="855" w:type="dxa"/>
            <w:tcBorders>
              <w:top w:val="single" w:color="auto" w:sz="4" w:space="0"/>
              <w:left w:val="nil"/>
              <w:bottom w:val="single" w:color="auto" w:sz="4" w:space="0"/>
              <w:right w:val="single" w:color="auto" w:sz="4" w:space="0"/>
            </w:tcBorders>
            <w:noWrap w:val="0"/>
            <w:vAlign w:val="top"/>
          </w:tcPr>
          <w:p>
            <w:pPr>
              <w:rPr>
                <w:rFonts w:hint="eastAsia"/>
                <w:szCs w:val="21"/>
              </w:rPr>
            </w:pPr>
            <w:r>
              <w:rPr>
                <w:rFonts w:hint="eastAsia"/>
                <w:szCs w:val="21"/>
                <w:lang w:eastAsia="zh-CN"/>
              </w:rPr>
              <w:t>（</w:t>
            </w:r>
            <w:r>
              <w:rPr>
                <w:rFonts w:hint="eastAsia"/>
                <w:szCs w:val="21"/>
                <w:lang w:val="en-US" w:eastAsia="zh-CN"/>
              </w:rPr>
              <w:t>20—40万元）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5" w:hRule="atLeast"/>
        </w:trPr>
        <w:tc>
          <w:tcPr>
            <w:tcW w:w="345" w:type="dxa"/>
            <w:tcBorders>
              <w:top w:val="single" w:color="auto" w:sz="4" w:space="0"/>
              <w:left w:val="single" w:color="auto" w:sz="4" w:space="0"/>
              <w:bottom w:val="single" w:color="auto" w:sz="4" w:space="0"/>
              <w:right w:val="single" w:color="auto" w:sz="4" w:space="0"/>
            </w:tcBorders>
            <w:noWrap w:val="0"/>
            <w:vAlign w:val="top"/>
          </w:tcPr>
          <w:p>
            <w:pPr>
              <w:rPr>
                <w:rFonts w:hint="eastAsia"/>
                <w:szCs w:val="21"/>
              </w:rPr>
            </w:pPr>
            <w:r>
              <w:rPr>
                <w:szCs w:val="21"/>
                <w:lang w:bidi="ar"/>
              </w:rPr>
              <w:t>4</w:t>
            </w:r>
          </w:p>
        </w:tc>
        <w:tc>
          <w:tcPr>
            <w:tcW w:w="675" w:type="dxa"/>
            <w:tcBorders>
              <w:top w:val="single" w:color="auto" w:sz="4" w:space="0"/>
              <w:left w:val="nil"/>
              <w:bottom w:val="single" w:color="auto" w:sz="4" w:space="0"/>
              <w:right w:val="single" w:color="auto" w:sz="4" w:space="0"/>
            </w:tcBorders>
            <w:noWrap w:val="0"/>
            <w:vAlign w:val="top"/>
          </w:tcPr>
          <w:p>
            <w:pPr>
              <w:rPr>
                <w:rFonts w:hint="eastAsia"/>
                <w:szCs w:val="21"/>
              </w:rPr>
            </w:pPr>
            <w:r>
              <w:rPr>
                <w:rFonts w:hint="eastAsia"/>
                <w:szCs w:val="21"/>
                <w:lang w:bidi="ar"/>
              </w:rPr>
              <w:t>四川国康农庄农业有限责任公司</w:t>
            </w:r>
          </w:p>
        </w:tc>
        <w:tc>
          <w:tcPr>
            <w:tcW w:w="690" w:type="dxa"/>
            <w:tcBorders>
              <w:top w:val="single" w:color="auto" w:sz="4" w:space="0"/>
              <w:left w:val="nil"/>
              <w:bottom w:val="single" w:color="auto" w:sz="4" w:space="0"/>
              <w:right w:val="single" w:color="auto" w:sz="4" w:space="0"/>
            </w:tcBorders>
            <w:noWrap w:val="0"/>
            <w:vAlign w:val="top"/>
          </w:tcPr>
          <w:p>
            <w:pPr>
              <w:spacing w:before="240"/>
              <w:rPr>
                <w:rFonts w:hint="eastAsia"/>
                <w:szCs w:val="21"/>
              </w:rPr>
            </w:pPr>
            <w:r>
              <w:rPr>
                <w:rFonts w:hint="eastAsia"/>
                <w:szCs w:val="21"/>
                <w:lang w:bidi="ar"/>
              </w:rPr>
              <w:t>副总经理</w:t>
            </w:r>
            <w:r>
              <w:rPr>
                <w:szCs w:val="21"/>
                <w:lang w:bidi="ar"/>
              </w:rPr>
              <w:br w:type="textWrapping"/>
            </w:r>
            <w:r>
              <w:rPr>
                <w:rFonts w:hint="eastAsia"/>
                <w:szCs w:val="21"/>
                <w:lang w:bidi="ar"/>
              </w:rPr>
              <w:t>（分管经营）</w:t>
            </w:r>
          </w:p>
        </w:tc>
        <w:tc>
          <w:tcPr>
            <w:tcW w:w="780" w:type="dxa"/>
            <w:tcBorders>
              <w:top w:val="single" w:color="auto" w:sz="4" w:space="0"/>
              <w:left w:val="nil"/>
              <w:bottom w:val="single" w:color="auto" w:sz="4" w:space="0"/>
              <w:right w:val="single" w:color="auto" w:sz="4" w:space="0"/>
            </w:tcBorders>
            <w:noWrap w:val="0"/>
            <w:vAlign w:val="top"/>
          </w:tcPr>
          <w:p>
            <w:pPr>
              <w:rPr>
                <w:rFonts w:hint="eastAsia"/>
                <w:szCs w:val="21"/>
              </w:rPr>
            </w:pPr>
            <w:r>
              <w:rPr>
                <w:rFonts w:hint="eastAsia"/>
                <w:szCs w:val="21"/>
                <w:lang w:bidi="ar"/>
              </w:rPr>
              <w:t>1</w:t>
            </w:r>
          </w:p>
        </w:tc>
        <w:tc>
          <w:tcPr>
            <w:tcW w:w="4965" w:type="dxa"/>
            <w:tcBorders>
              <w:top w:val="single" w:color="auto" w:sz="4" w:space="0"/>
              <w:left w:val="nil"/>
              <w:bottom w:val="single" w:color="auto" w:sz="4" w:space="0"/>
              <w:right w:val="single" w:color="auto" w:sz="4" w:space="0"/>
            </w:tcBorders>
            <w:noWrap w:val="0"/>
            <w:vAlign w:val="top"/>
          </w:tcPr>
          <w:p>
            <w:pPr>
              <w:rPr>
                <w:rFonts w:hint="eastAsia"/>
                <w:szCs w:val="21"/>
              </w:rPr>
            </w:pPr>
            <w:r>
              <w:rPr>
                <w:rFonts w:hint="eastAsia"/>
                <w:szCs w:val="21"/>
                <w:lang w:bidi="ar"/>
              </w:rPr>
              <w:t>1.</w:t>
            </w:r>
            <w:r>
              <w:rPr>
                <w:rFonts w:hint="eastAsia" w:ascii="宋体" w:hAnsi="宋体" w:cs="宋体"/>
                <w:szCs w:val="21"/>
                <w:lang w:bidi="ar"/>
              </w:rPr>
              <w:t>协助制定公司发展战略规划、</w:t>
            </w:r>
            <w:r>
              <w:rPr>
                <w:rFonts w:hint="eastAsia"/>
                <w:szCs w:val="21"/>
                <w:lang w:bidi="ar"/>
              </w:rPr>
              <w:fldChar w:fldCharType="begin"/>
            </w:r>
            <w:r>
              <w:rPr>
                <w:rFonts w:hint="eastAsia"/>
                <w:szCs w:val="21"/>
                <w:lang w:bidi="ar"/>
              </w:rPr>
              <w:instrText xml:space="preserve"> HYPERLINK "http://www.so.com/s?q=%E7%BB%8F%E8%90%A5%E8%AE%A1%E5%88%92&amp;ie=utf-8&amp;src=internal_wenda_recommend_textn" </w:instrText>
            </w:r>
            <w:r>
              <w:rPr>
                <w:rFonts w:hint="eastAsia"/>
                <w:szCs w:val="21"/>
                <w:lang w:bidi="ar"/>
              </w:rPr>
              <w:fldChar w:fldCharType="separate"/>
            </w:r>
            <w:r>
              <w:rPr>
                <w:rStyle w:val="7"/>
                <w:rFonts w:hint="eastAsia"/>
                <w:color w:val="auto"/>
                <w:szCs w:val="21"/>
                <w:u w:val="none"/>
              </w:rPr>
              <w:t>经营计划</w:t>
            </w:r>
            <w:r>
              <w:rPr>
                <w:rFonts w:hint="eastAsia"/>
                <w:szCs w:val="21"/>
                <w:lang w:bidi="ar"/>
              </w:rPr>
              <w:fldChar w:fldCharType="end"/>
            </w:r>
            <w:r>
              <w:rPr>
                <w:szCs w:val="21"/>
                <w:lang w:bidi="ar"/>
              </w:rPr>
              <w:t>、业务发展计划；</w:t>
            </w:r>
            <w:r>
              <w:rPr>
                <w:rFonts w:hint="eastAsia"/>
                <w:szCs w:val="21"/>
                <w:lang w:bidi="ar"/>
              </w:rPr>
              <w:br w:type="textWrapping"/>
            </w:r>
            <w:r>
              <w:rPr>
                <w:rFonts w:hint="eastAsia"/>
                <w:szCs w:val="21"/>
                <w:lang w:bidi="ar"/>
              </w:rPr>
              <w:t>2.</w:t>
            </w:r>
            <w:r>
              <w:rPr>
                <w:rFonts w:hint="eastAsia"/>
                <w:szCs w:val="21"/>
                <w:lang w:bidi="ar"/>
              </w:rPr>
              <w:fldChar w:fldCharType="begin"/>
            </w:r>
            <w:r>
              <w:rPr>
                <w:rFonts w:hint="eastAsia"/>
                <w:szCs w:val="21"/>
                <w:lang w:bidi="ar"/>
              </w:rPr>
              <w:instrText xml:space="preserve"> HYPERLINK "http://www.so.com/s?q=%E7%BB%84%E7%BB%87&amp;ie=utf-8&amp;src=internal_wenda_recommend_textn" </w:instrText>
            </w:r>
            <w:r>
              <w:rPr>
                <w:rFonts w:hint="eastAsia"/>
                <w:szCs w:val="21"/>
                <w:lang w:bidi="ar"/>
              </w:rPr>
              <w:fldChar w:fldCharType="separate"/>
            </w:r>
            <w:r>
              <w:rPr>
                <w:rStyle w:val="7"/>
                <w:rFonts w:hint="eastAsia"/>
                <w:color w:val="auto"/>
                <w:szCs w:val="21"/>
                <w:u w:val="none"/>
              </w:rPr>
              <w:t>组织</w:t>
            </w:r>
            <w:r>
              <w:rPr>
                <w:rFonts w:hint="eastAsia"/>
                <w:szCs w:val="21"/>
                <w:lang w:bidi="ar"/>
              </w:rPr>
              <w:fldChar w:fldCharType="end"/>
            </w:r>
            <w:r>
              <w:rPr>
                <w:szCs w:val="21"/>
                <w:lang w:bidi="ar"/>
              </w:rPr>
              <w:t>、监督公司各项规划和计划的实施；</w:t>
            </w:r>
            <w:r>
              <w:rPr>
                <w:rFonts w:hint="eastAsia"/>
                <w:szCs w:val="21"/>
                <w:lang w:bidi="ar"/>
              </w:rPr>
              <w:br w:type="textWrapping"/>
            </w:r>
            <w:r>
              <w:rPr>
                <w:rFonts w:hint="eastAsia"/>
                <w:szCs w:val="21"/>
                <w:lang w:bidi="ar"/>
              </w:rPr>
              <w:t>3.</w:t>
            </w:r>
            <w:r>
              <w:rPr>
                <w:rFonts w:hint="eastAsia" w:ascii="宋体" w:hAnsi="宋体" w:cs="宋体"/>
                <w:szCs w:val="21"/>
                <w:lang w:bidi="ar"/>
              </w:rPr>
              <w:t>负责将公司内部管理制度化、规范化；</w:t>
            </w:r>
            <w:r>
              <w:rPr>
                <w:rFonts w:hint="eastAsia"/>
                <w:szCs w:val="21"/>
                <w:lang w:bidi="ar"/>
              </w:rPr>
              <w:br w:type="textWrapping"/>
            </w:r>
            <w:r>
              <w:rPr>
                <w:rFonts w:hint="eastAsia"/>
                <w:szCs w:val="21"/>
                <w:lang w:bidi="ar"/>
              </w:rPr>
              <w:t>4.</w:t>
            </w:r>
            <w:r>
              <w:rPr>
                <w:rFonts w:hint="eastAsia" w:ascii="宋体" w:hAnsi="宋体" w:cs="宋体"/>
                <w:szCs w:val="21"/>
                <w:lang w:bidi="ar"/>
              </w:rPr>
              <w:t>组织编制年度</w:t>
            </w:r>
            <w:r>
              <w:rPr>
                <w:rFonts w:hint="eastAsia"/>
                <w:szCs w:val="21"/>
                <w:lang w:bidi="ar"/>
              </w:rPr>
              <w:fldChar w:fldCharType="begin"/>
            </w:r>
            <w:r>
              <w:rPr>
                <w:rFonts w:hint="eastAsia"/>
                <w:szCs w:val="21"/>
                <w:lang w:bidi="ar"/>
              </w:rPr>
              <w:instrText xml:space="preserve"> HYPERLINK "http://www.so.com/s?q=%E8%90%A5%E9%94%80%E8%AE%A1%E5%88%92&amp;ie=utf-8&amp;src=internal_wenda_recommend_textn" </w:instrText>
            </w:r>
            <w:r>
              <w:rPr>
                <w:rFonts w:hint="eastAsia"/>
                <w:szCs w:val="21"/>
                <w:lang w:bidi="ar"/>
              </w:rPr>
              <w:fldChar w:fldCharType="separate"/>
            </w:r>
            <w:r>
              <w:rPr>
                <w:rStyle w:val="7"/>
                <w:rFonts w:hint="eastAsia"/>
                <w:color w:val="auto"/>
                <w:szCs w:val="21"/>
                <w:u w:val="none"/>
              </w:rPr>
              <w:t>营销计划</w:t>
            </w:r>
            <w:r>
              <w:rPr>
                <w:rFonts w:hint="eastAsia"/>
                <w:szCs w:val="21"/>
                <w:lang w:bidi="ar"/>
              </w:rPr>
              <w:fldChar w:fldCharType="end"/>
            </w:r>
            <w:r>
              <w:rPr>
                <w:szCs w:val="21"/>
                <w:lang w:bidi="ar"/>
              </w:rPr>
              <w:t>及</w:t>
            </w:r>
            <w:r>
              <w:rPr>
                <w:rFonts w:hint="eastAsia"/>
                <w:szCs w:val="21"/>
                <w:lang w:bidi="ar"/>
              </w:rPr>
              <w:fldChar w:fldCharType="begin"/>
            </w:r>
            <w:r>
              <w:rPr>
                <w:rFonts w:hint="eastAsia"/>
                <w:szCs w:val="21"/>
                <w:lang w:bidi="ar"/>
              </w:rPr>
              <w:instrText xml:space="preserve"> HYPERLINK "http://www.so.com/s?q=%E8%90%A5%E9%94%80%E8%B4%B9%E7%94%A8&amp;ie=utf-8&amp;src=internal_wenda_recommend_textn" </w:instrText>
            </w:r>
            <w:r>
              <w:rPr>
                <w:rFonts w:hint="eastAsia"/>
                <w:szCs w:val="21"/>
                <w:lang w:bidi="ar"/>
              </w:rPr>
              <w:fldChar w:fldCharType="separate"/>
            </w:r>
            <w:r>
              <w:rPr>
                <w:rStyle w:val="7"/>
                <w:rFonts w:hint="eastAsia"/>
                <w:color w:val="auto"/>
                <w:szCs w:val="21"/>
                <w:u w:val="none"/>
              </w:rPr>
              <w:t>营销费用</w:t>
            </w:r>
            <w:r>
              <w:rPr>
                <w:rFonts w:hint="eastAsia"/>
                <w:szCs w:val="21"/>
                <w:lang w:bidi="ar"/>
              </w:rPr>
              <w:fldChar w:fldCharType="end"/>
            </w:r>
            <w:r>
              <w:rPr>
                <w:szCs w:val="21"/>
                <w:lang w:bidi="ar"/>
              </w:rPr>
              <w:t>、内部利润指标等计划；</w:t>
            </w:r>
            <w:r>
              <w:rPr>
                <w:rFonts w:hint="eastAsia"/>
                <w:szCs w:val="21"/>
                <w:lang w:bidi="ar"/>
              </w:rPr>
              <w:br w:type="textWrapping"/>
            </w:r>
            <w:r>
              <w:rPr>
                <w:rFonts w:hint="eastAsia"/>
                <w:szCs w:val="21"/>
                <w:lang w:bidi="ar"/>
              </w:rPr>
              <w:t>5.</w:t>
            </w:r>
            <w:r>
              <w:rPr>
                <w:rFonts w:hint="eastAsia" w:ascii="宋体" w:hAnsi="宋体" w:cs="宋体"/>
                <w:szCs w:val="21"/>
                <w:lang w:bidi="ar"/>
              </w:rPr>
              <w:t>主要负责市场营销工作及负责协调各部门的协作关系；</w:t>
            </w:r>
            <w:r>
              <w:rPr>
                <w:rFonts w:hint="eastAsia"/>
                <w:szCs w:val="21"/>
                <w:lang w:bidi="ar"/>
              </w:rPr>
              <w:br w:type="textWrapping"/>
            </w:r>
            <w:r>
              <w:rPr>
                <w:rFonts w:hint="eastAsia"/>
                <w:szCs w:val="21"/>
                <w:lang w:bidi="ar"/>
              </w:rPr>
              <w:t>6.</w:t>
            </w:r>
            <w:r>
              <w:rPr>
                <w:rFonts w:hint="eastAsia" w:ascii="宋体" w:hAnsi="宋体" w:cs="宋体"/>
                <w:szCs w:val="21"/>
                <w:lang w:bidi="ar"/>
              </w:rPr>
              <w:t>对分管部门的工作负</w:t>
            </w:r>
            <w:r>
              <w:rPr>
                <w:rFonts w:hint="eastAsia"/>
                <w:szCs w:val="21"/>
                <w:lang w:bidi="ar"/>
              </w:rPr>
              <w:fldChar w:fldCharType="begin"/>
            </w:r>
            <w:r>
              <w:rPr>
                <w:rFonts w:hint="eastAsia"/>
                <w:szCs w:val="21"/>
                <w:lang w:bidi="ar"/>
              </w:rPr>
              <w:instrText xml:space="preserve"> HYPERLINK "http://www.so.com/s?q=%E9%A2%86%E5%AF%BC%E8%B4%A3%E4%BB%BB&amp;ie=utf-8&amp;src=internal_wenda_recommend_textn" </w:instrText>
            </w:r>
            <w:r>
              <w:rPr>
                <w:rFonts w:hint="eastAsia"/>
                <w:szCs w:val="21"/>
                <w:lang w:bidi="ar"/>
              </w:rPr>
              <w:fldChar w:fldCharType="separate"/>
            </w:r>
            <w:r>
              <w:rPr>
                <w:rStyle w:val="7"/>
                <w:rFonts w:hint="eastAsia"/>
                <w:color w:val="auto"/>
                <w:szCs w:val="21"/>
                <w:u w:val="none"/>
              </w:rPr>
              <w:t>领导责任</w:t>
            </w:r>
            <w:r>
              <w:rPr>
                <w:rFonts w:hint="eastAsia"/>
                <w:szCs w:val="21"/>
                <w:lang w:bidi="ar"/>
              </w:rPr>
              <w:fldChar w:fldCharType="end"/>
            </w:r>
            <w:r>
              <w:rPr>
                <w:szCs w:val="21"/>
                <w:lang w:bidi="ar"/>
              </w:rPr>
              <w:t>；</w:t>
            </w:r>
            <w:r>
              <w:rPr>
                <w:rFonts w:hint="eastAsia"/>
                <w:szCs w:val="21"/>
                <w:lang w:bidi="ar"/>
              </w:rPr>
              <w:br w:type="textWrapping"/>
            </w:r>
            <w:r>
              <w:rPr>
                <w:rFonts w:hint="eastAsia"/>
                <w:szCs w:val="21"/>
                <w:lang w:bidi="ar"/>
              </w:rPr>
              <w:t>7.</w:t>
            </w:r>
            <w:r>
              <w:rPr>
                <w:rFonts w:hint="eastAsia" w:ascii="宋体" w:hAnsi="宋体" w:cs="宋体"/>
                <w:szCs w:val="21"/>
                <w:lang w:bidi="ar"/>
              </w:rPr>
              <w:t>负责协助</w:t>
            </w:r>
            <w:r>
              <w:rPr>
                <w:rFonts w:hint="eastAsia"/>
                <w:szCs w:val="21"/>
                <w:lang w:bidi="ar"/>
              </w:rPr>
              <w:fldChar w:fldCharType="begin"/>
            </w:r>
            <w:r>
              <w:rPr>
                <w:rFonts w:hint="eastAsia"/>
                <w:szCs w:val="21"/>
                <w:lang w:bidi="ar"/>
              </w:rPr>
              <w:instrText xml:space="preserve"> HYPERLINK "http://www.so.com/s?q=%E4%BC%81%E4%B8%9A%E6%96%87%E5%8C%96&amp;ie=utf-8&amp;src=internal_wenda_recommend_textn" </w:instrText>
            </w:r>
            <w:r>
              <w:rPr>
                <w:rFonts w:hint="eastAsia"/>
                <w:szCs w:val="21"/>
                <w:lang w:bidi="ar"/>
              </w:rPr>
              <w:fldChar w:fldCharType="separate"/>
            </w:r>
            <w:r>
              <w:rPr>
                <w:rStyle w:val="7"/>
                <w:rFonts w:hint="eastAsia"/>
                <w:color w:val="auto"/>
                <w:szCs w:val="21"/>
                <w:u w:val="none"/>
              </w:rPr>
              <w:t>企业文化</w:t>
            </w:r>
            <w:r>
              <w:rPr>
                <w:rFonts w:hint="eastAsia"/>
                <w:szCs w:val="21"/>
                <w:lang w:bidi="ar"/>
              </w:rPr>
              <w:fldChar w:fldCharType="end"/>
            </w:r>
            <w:r>
              <w:rPr>
                <w:szCs w:val="21"/>
                <w:lang w:bidi="ar"/>
              </w:rPr>
              <w:t>的建设工作。</w:t>
            </w:r>
            <w:r>
              <w:rPr>
                <w:rFonts w:hint="eastAsia"/>
                <w:szCs w:val="21"/>
                <w:lang w:bidi="ar"/>
              </w:rPr>
              <w:br w:type="textWrapping"/>
            </w:r>
            <w:r>
              <w:rPr>
                <w:rFonts w:hint="eastAsia"/>
                <w:szCs w:val="21"/>
                <w:lang w:bidi="ar"/>
              </w:rPr>
              <w:t>8.</w:t>
            </w:r>
            <w:r>
              <w:rPr>
                <w:rFonts w:hint="eastAsia" w:ascii="宋体" w:hAnsi="宋体" w:cs="宋体"/>
                <w:szCs w:val="21"/>
                <w:lang w:bidi="ar"/>
              </w:rPr>
              <w:t>在总经理（执行副总经理）缺席时，受托代行总经理（执行副总经理）</w:t>
            </w:r>
            <w:r>
              <w:rPr>
                <w:rFonts w:hint="eastAsia"/>
                <w:szCs w:val="21"/>
                <w:lang w:bidi="ar"/>
              </w:rPr>
              <w:fldChar w:fldCharType="begin"/>
            </w:r>
            <w:r>
              <w:rPr>
                <w:rFonts w:hint="eastAsia"/>
                <w:szCs w:val="21"/>
                <w:lang w:bidi="ar"/>
              </w:rPr>
              <w:instrText xml:space="preserve"> HYPERLINK "http://www.so.com/s?q=%E8%81%8C%E5%8A%A1&amp;ie=utf-8&amp;src=internal_wenda_recommend_textn" </w:instrText>
            </w:r>
            <w:r>
              <w:rPr>
                <w:rFonts w:hint="eastAsia"/>
                <w:szCs w:val="21"/>
                <w:lang w:bidi="ar"/>
              </w:rPr>
              <w:fldChar w:fldCharType="separate"/>
            </w:r>
            <w:r>
              <w:rPr>
                <w:rStyle w:val="7"/>
                <w:rFonts w:hint="eastAsia"/>
                <w:color w:val="auto"/>
                <w:szCs w:val="21"/>
                <w:u w:val="none"/>
              </w:rPr>
              <w:t>职务</w:t>
            </w:r>
            <w:r>
              <w:rPr>
                <w:rFonts w:hint="eastAsia"/>
                <w:szCs w:val="21"/>
                <w:lang w:bidi="ar"/>
              </w:rPr>
              <w:fldChar w:fldCharType="end"/>
            </w:r>
            <w:r>
              <w:rPr>
                <w:szCs w:val="21"/>
                <w:lang w:bidi="ar"/>
              </w:rPr>
              <w:t>。</w:t>
            </w:r>
            <w:r>
              <w:rPr>
                <w:rFonts w:hint="eastAsia"/>
                <w:szCs w:val="21"/>
                <w:lang w:bidi="ar"/>
              </w:rPr>
              <w:br w:type="textWrapping"/>
            </w:r>
            <w:r>
              <w:rPr>
                <w:rFonts w:hint="eastAsia"/>
                <w:szCs w:val="21"/>
                <w:lang w:bidi="ar"/>
              </w:rPr>
              <w:t>9.</w:t>
            </w:r>
            <w:r>
              <w:rPr>
                <w:rFonts w:hint="eastAsia" w:ascii="宋体" w:hAnsi="宋体" w:cs="宋体"/>
                <w:szCs w:val="21"/>
                <w:lang w:bidi="ar"/>
              </w:rPr>
              <w:t>总经理（执行副总经理）临时授权的其他工作</w:t>
            </w:r>
            <w:r>
              <w:rPr>
                <w:rFonts w:hint="eastAsia"/>
                <w:szCs w:val="21"/>
                <w:lang w:bidi="ar"/>
              </w:rPr>
              <w:br w:type="textWrapping"/>
            </w:r>
            <w:r>
              <w:rPr>
                <w:rFonts w:hint="eastAsia"/>
                <w:szCs w:val="21"/>
                <w:lang w:bidi="ar"/>
              </w:rPr>
              <w:t>10.</w:t>
            </w:r>
            <w:r>
              <w:rPr>
                <w:rFonts w:hint="eastAsia" w:ascii="宋体" w:hAnsi="宋体" w:cs="宋体"/>
                <w:szCs w:val="21"/>
                <w:lang w:bidi="ar"/>
              </w:rPr>
              <w:t>参加公司管理与营销会议，发表工作意见和行使表决权。</w:t>
            </w:r>
          </w:p>
        </w:tc>
        <w:tc>
          <w:tcPr>
            <w:tcW w:w="7185" w:type="dxa"/>
            <w:tcBorders>
              <w:top w:val="single" w:color="auto" w:sz="4" w:space="0"/>
              <w:left w:val="nil"/>
              <w:bottom w:val="single" w:color="auto" w:sz="4" w:space="0"/>
              <w:right w:val="single" w:color="auto" w:sz="4" w:space="0"/>
            </w:tcBorders>
            <w:noWrap w:val="0"/>
            <w:vAlign w:val="top"/>
          </w:tcPr>
          <w:p>
            <w:pPr>
              <w:rPr>
                <w:rFonts w:hint="eastAsia"/>
                <w:szCs w:val="21"/>
              </w:rPr>
            </w:pPr>
            <w:r>
              <w:rPr>
                <w:rFonts w:hint="eastAsia"/>
                <w:szCs w:val="21"/>
                <w:lang w:bidi="ar"/>
              </w:rPr>
              <w:t>1.</w:t>
            </w:r>
            <w:r>
              <w:rPr>
                <w:rFonts w:hint="eastAsia" w:ascii="宋体" w:hAnsi="宋体" w:cs="宋体"/>
                <w:szCs w:val="21"/>
                <w:lang w:bidi="ar"/>
              </w:rPr>
              <w:t>年龄：</w:t>
            </w:r>
            <w:r>
              <w:rPr>
                <w:rFonts w:hint="eastAsia"/>
                <w:szCs w:val="21"/>
                <w:lang w:bidi="ar"/>
              </w:rPr>
              <w:t>30-45</w:t>
            </w:r>
            <w:r>
              <w:rPr>
                <w:rFonts w:hint="eastAsia" w:ascii="宋体" w:hAnsi="宋体" w:cs="宋体"/>
                <w:szCs w:val="21"/>
                <w:lang w:bidi="ar"/>
              </w:rPr>
              <w:t>周岁，特别优秀者可适当放宽年龄限制。</w:t>
            </w:r>
          </w:p>
          <w:p>
            <w:pPr>
              <w:rPr>
                <w:rFonts w:hint="eastAsia"/>
                <w:szCs w:val="21"/>
              </w:rPr>
            </w:pPr>
            <w:r>
              <w:rPr>
                <w:rFonts w:hint="eastAsia"/>
                <w:szCs w:val="21"/>
                <w:lang w:bidi="ar"/>
              </w:rPr>
              <w:t>2.</w:t>
            </w:r>
            <w:r>
              <w:rPr>
                <w:rFonts w:hint="eastAsia" w:ascii="宋体" w:hAnsi="宋体" w:cs="宋体"/>
                <w:szCs w:val="21"/>
                <w:lang w:bidi="ar"/>
              </w:rPr>
              <w:t>教育背景：全日制大学本科及以上学历。</w:t>
            </w:r>
            <w:r>
              <w:rPr>
                <w:rFonts w:hint="eastAsia" w:ascii="宋体" w:hAnsi="宋体" w:cs="宋体"/>
                <w:szCs w:val="21"/>
                <w:lang w:eastAsia="zh-CN" w:bidi="ar"/>
              </w:rPr>
              <w:t>相关工作经验丰富、业绩比较突出的，可适当放宽学历要求。</w:t>
            </w:r>
          </w:p>
          <w:p>
            <w:pPr>
              <w:rPr>
                <w:rFonts w:hint="eastAsia"/>
                <w:szCs w:val="21"/>
              </w:rPr>
            </w:pPr>
            <w:r>
              <w:rPr>
                <w:rFonts w:hint="eastAsia"/>
                <w:szCs w:val="21"/>
                <w:lang w:bidi="ar"/>
              </w:rPr>
              <w:t>3.</w:t>
            </w:r>
            <w:r>
              <w:rPr>
                <w:rFonts w:hint="eastAsia" w:ascii="宋体" w:hAnsi="宋体" w:cs="宋体"/>
                <w:szCs w:val="21"/>
                <w:lang w:bidi="ar"/>
              </w:rPr>
              <w:t>工作经验与技能：</w:t>
            </w:r>
          </w:p>
          <w:p>
            <w:pPr>
              <w:rPr>
                <w:rFonts w:hint="eastAsia"/>
                <w:szCs w:val="21"/>
              </w:rPr>
            </w:pPr>
            <w:r>
              <w:rPr>
                <w:rFonts w:hint="eastAsia"/>
                <w:szCs w:val="21"/>
                <w:lang w:bidi="ar"/>
              </w:rPr>
              <w:t>（</w:t>
            </w:r>
            <w:r>
              <w:rPr>
                <w:rFonts w:cs="Calibri"/>
                <w:szCs w:val="21"/>
                <w:lang w:bidi="ar"/>
              </w:rPr>
              <w:t>1</w:t>
            </w:r>
            <w:r>
              <w:rPr>
                <w:rFonts w:hint="eastAsia" w:ascii="宋体" w:hAnsi="宋体" w:cs="宋体"/>
                <w:szCs w:val="21"/>
                <w:lang w:bidi="ar"/>
              </w:rPr>
              <w:t>）具有</w:t>
            </w:r>
            <w:r>
              <w:rPr>
                <w:rFonts w:hint="eastAsia" w:cs="Calibri"/>
                <w:szCs w:val="21"/>
                <w:lang w:val="en-US" w:eastAsia="zh-CN" w:bidi="ar"/>
              </w:rPr>
              <w:t>3</w:t>
            </w:r>
            <w:r>
              <w:rPr>
                <w:rFonts w:hint="eastAsia" w:ascii="宋体" w:hAnsi="宋体" w:cs="宋体"/>
                <w:szCs w:val="21"/>
                <w:lang w:bidi="ar"/>
              </w:rPr>
              <w:t>年以上农业企业营销管理等工作经验</w:t>
            </w:r>
            <w:r>
              <w:rPr>
                <w:rFonts w:hint="eastAsia" w:ascii="宋体" w:hAnsi="宋体" w:cs="宋体"/>
                <w:szCs w:val="21"/>
                <w:lang w:eastAsia="zh-CN" w:bidi="ar"/>
              </w:rPr>
              <w:t>，</w:t>
            </w:r>
            <w:r>
              <w:rPr>
                <w:rFonts w:hint="eastAsia" w:ascii="宋体" w:hAnsi="宋体" w:cs="宋体"/>
                <w:szCs w:val="21"/>
                <w:highlight w:val="yellow"/>
                <w:lang w:bidi="ar"/>
              </w:rPr>
              <w:t>或</w:t>
            </w:r>
            <w:r>
              <w:rPr>
                <w:rFonts w:hint="eastAsia" w:ascii="宋体" w:hAnsi="宋体" w:cs="宋体"/>
                <w:szCs w:val="21"/>
                <w:highlight w:val="yellow"/>
                <w:lang w:val="en-US" w:eastAsia="zh-CN" w:bidi="ar"/>
              </w:rPr>
              <w:t>3</w:t>
            </w:r>
            <w:r>
              <w:rPr>
                <w:rFonts w:hint="eastAsia" w:ascii="宋体" w:hAnsi="宋体" w:cs="宋体"/>
                <w:szCs w:val="21"/>
                <w:highlight w:val="yellow"/>
                <w:lang w:bidi="ar"/>
              </w:rPr>
              <w:t>年以上机关事业单位管理工作经历。</w:t>
            </w:r>
          </w:p>
          <w:p>
            <w:pPr>
              <w:rPr>
                <w:rFonts w:hint="eastAsia"/>
                <w:szCs w:val="21"/>
              </w:rPr>
            </w:pPr>
            <w:r>
              <w:rPr>
                <w:rFonts w:hint="eastAsia"/>
                <w:szCs w:val="21"/>
                <w:lang w:bidi="ar"/>
              </w:rPr>
              <w:t>（</w:t>
            </w:r>
            <w:r>
              <w:rPr>
                <w:rFonts w:cs="Calibri"/>
                <w:szCs w:val="21"/>
                <w:lang w:bidi="ar"/>
              </w:rPr>
              <w:t>2</w:t>
            </w:r>
            <w:r>
              <w:rPr>
                <w:rFonts w:hint="eastAsia" w:ascii="宋体" w:hAnsi="宋体" w:cs="宋体"/>
                <w:szCs w:val="21"/>
                <w:lang w:bidi="ar"/>
              </w:rPr>
              <w:t>）熟悉农业企业营销业务工作，在总经理的领导下，全面负责公司市场开拓，客户管理及市场推广工作，对营销过程的组织与监控，定期组织市场调研，分析市场动态，制订调整市场营销策略，贯彻执行公司的整体经营计划及总体经营目标。</w:t>
            </w:r>
          </w:p>
          <w:p>
            <w:pPr>
              <w:rPr>
                <w:rFonts w:hint="eastAsia"/>
                <w:szCs w:val="21"/>
              </w:rPr>
            </w:pPr>
            <w:r>
              <w:rPr>
                <w:rFonts w:hint="eastAsia"/>
                <w:szCs w:val="21"/>
                <w:lang w:bidi="ar"/>
              </w:rPr>
              <w:t>（</w:t>
            </w:r>
            <w:r>
              <w:rPr>
                <w:rFonts w:cs="Calibri"/>
                <w:szCs w:val="21"/>
                <w:lang w:bidi="ar"/>
              </w:rPr>
              <w:t>3</w:t>
            </w:r>
            <w:r>
              <w:rPr>
                <w:rFonts w:hint="eastAsia" w:ascii="宋体" w:hAnsi="宋体" w:cs="宋体"/>
                <w:szCs w:val="21"/>
                <w:lang w:bidi="ar"/>
              </w:rPr>
              <w:t>）具有团膳、单品等农产品销售经验优先。</w:t>
            </w:r>
          </w:p>
          <w:p>
            <w:pPr>
              <w:rPr>
                <w:rFonts w:hint="eastAsia"/>
                <w:szCs w:val="21"/>
              </w:rPr>
            </w:pPr>
            <w:r>
              <w:rPr>
                <w:rFonts w:hint="eastAsia"/>
                <w:szCs w:val="21"/>
                <w:lang w:bidi="ar"/>
              </w:rPr>
              <w:t>4.</w:t>
            </w:r>
            <w:r>
              <w:rPr>
                <w:rFonts w:hint="eastAsia" w:ascii="宋体" w:hAnsi="宋体" w:cs="宋体"/>
                <w:szCs w:val="21"/>
                <w:lang w:bidi="ar"/>
              </w:rPr>
              <w:t>综合素质：</w:t>
            </w:r>
          </w:p>
          <w:p>
            <w:pPr>
              <w:rPr>
                <w:rFonts w:hint="eastAsia"/>
                <w:szCs w:val="21"/>
              </w:rPr>
            </w:pPr>
            <w:r>
              <w:rPr>
                <w:rFonts w:hint="eastAsia"/>
                <w:szCs w:val="21"/>
                <w:lang w:bidi="ar"/>
              </w:rPr>
              <w:t>（</w:t>
            </w:r>
            <w:r>
              <w:rPr>
                <w:rFonts w:cs="Calibri"/>
                <w:szCs w:val="21"/>
                <w:lang w:bidi="ar"/>
              </w:rPr>
              <w:t>1</w:t>
            </w:r>
            <w:r>
              <w:rPr>
                <w:rFonts w:hint="eastAsia" w:ascii="宋体" w:hAnsi="宋体" w:cs="宋体"/>
                <w:szCs w:val="21"/>
                <w:lang w:bidi="ar"/>
              </w:rPr>
              <w:t>）有敏锐的市场洞察力，较强的决策判断能力，市场开拓能力。</w:t>
            </w:r>
          </w:p>
          <w:p>
            <w:pPr>
              <w:rPr>
                <w:rFonts w:hint="eastAsia"/>
                <w:szCs w:val="21"/>
              </w:rPr>
            </w:pPr>
            <w:r>
              <w:rPr>
                <w:rFonts w:hint="eastAsia"/>
                <w:szCs w:val="21"/>
                <w:lang w:bidi="ar"/>
              </w:rPr>
              <w:t>（</w:t>
            </w:r>
            <w:r>
              <w:rPr>
                <w:rFonts w:cs="Calibri"/>
                <w:szCs w:val="21"/>
                <w:lang w:bidi="ar"/>
              </w:rPr>
              <w:t>2</w:t>
            </w:r>
            <w:r>
              <w:rPr>
                <w:rFonts w:hint="eastAsia" w:ascii="宋体" w:hAnsi="宋体" w:cs="宋体"/>
                <w:szCs w:val="21"/>
                <w:lang w:bidi="ar"/>
              </w:rPr>
              <w:t>）严谨的策划组织能力及商务谈判能力。</w:t>
            </w:r>
          </w:p>
          <w:p>
            <w:pPr>
              <w:rPr>
                <w:rFonts w:hint="eastAsia"/>
                <w:szCs w:val="21"/>
              </w:rPr>
            </w:pPr>
            <w:r>
              <w:rPr>
                <w:rFonts w:hint="eastAsia"/>
                <w:szCs w:val="21"/>
                <w:lang w:bidi="ar"/>
              </w:rPr>
              <w:t>（</w:t>
            </w:r>
            <w:r>
              <w:rPr>
                <w:rFonts w:cs="Calibri"/>
                <w:szCs w:val="21"/>
                <w:lang w:bidi="ar"/>
              </w:rPr>
              <w:t>2</w:t>
            </w:r>
            <w:r>
              <w:rPr>
                <w:rFonts w:hint="eastAsia" w:ascii="宋体" w:hAnsi="宋体" w:cs="宋体"/>
                <w:szCs w:val="21"/>
                <w:lang w:bidi="ar"/>
              </w:rPr>
              <w:t>）具有组织协调能力、团队合作能力以及处理复杂问题能力；</w:t>
            </w:r>
          </w:p>
          <w:p>
            <w:pPr>
              <w:rPr>
                <w:rFonts w:hint="eastAsia"/>
                <w:szCs w:val="21"/>
              </w:rPr>
            </w:pPr>
            <w:r>
              <w:rPr>
                <w:rFonts w:hint="eastAsia"/>
                <w:szCs w:val="21"/>
                <w:lang w:bidi="ar"/>
              </w:rPr>
              <w:t>（</w:t>
            </w:r>
            <w:r>
              <w:rPr>
                <w:rFonts w:cs="Calibri"/>
                <w:szCs w:val="21"/>
                <w:lang w:bidi="ar"/>
              </w:rPr>
              <w:t>3</w:t>
            </w:r>
            <w:r>
              <w:rPr>
                <w:rFonts w:hint="eastAsia" w:ascii="宋体" w:hAnsi="宋体" w:cs="宋体"/>
                <w:szCs w:val="21"/>
                <w:lang w:bidi="ar"/>
              </w:rPr>
              <w:t xml:space="preserve">）具有较强领导能力和管理水平，出色的人际交往和社会活动能力。 </w:t>
            </w:r>
          </w:p>
          <w:p>
            <w:pPr>
              <w:rPr>
                <w:rFonts w:hint="eastAsia"/>
                <w:szCs w:val="21"/>
              </w:rPr>
            </w:pPr>
            <w:r>
              <w:rPr>
                <w:rFonts w:hint="eastAsia"/>
                <w:szCs w:val="21"/>
                <w:lang w:bidi="ar"/>
              </w:rPr>
              <w:t>（</w:t>
            </w:r>
            <w:r>
              <w:rPr>
                <w:rFonts w:cs="Calibri"/>
                <w:szCs w:val="21"/>
                <w:lang w:bidi="ar"/>
              </w:rPr>
              <w:t>4</w:t>
            </w:r>
            <w:r>
              <w:rPr>
                <w:rFonts w:hint="eastAsia" w:ascii="宋体" w:hAnsi="宋体" w:cs="宋体"/>
                <w:szCs w:val="21"/>
                <w:lang w:bidi="ar"/>
              </w:rPr>
              <w:t>）良好的敬业精神和职业道德操守，有很强的感召力和凝聚力，责任心、事业心强。</w:t>
            </w:r>
          </w:p>
          <w:p>
            <w:pPr>
              <w:rPr>
                <w:rFonts w:hint="eastAsia"/>
                <w:szCs w:val="21"/>
              </w:rPr>
            </w:pPr>
            <w:r>
              <w:rPr>
                <w:rFonts w:hint="eastAsia"/>
                <w:szCs w:val="21"/>
                <w:lang w:bidi="ar"/>
              </w:rPr>
              <w:t>（</w:t>
            </w:r>
            <w:r>
              <w:rPr>
                <w:rFonts w:cs="Calibri"/>
                <w:szCs w:val="21"/>
                <w:lang w:bidi="ar"/>
              </w:rPr>
              <w:t>5</w:t>
            </w:r>
            <w:r>
              <w:rPr>
                <w:rFonts w:hint="eastAsia" w:ascii="宋体" w:hAnsi="宋体" w:cs="宋体"/>
                <w:szCs w:val="21"/>
                <w:lang w:bidi="ar"/>
              </w:rPr>
              <w:t>）没有法律法规规定的禁止性情形。</w:t>
            </w:r>
          </w:p>
          <w:p>
            <w:pPr>
              <w:rPr>
                <w:rFonts w:hint="eastAsia"/>
                <w:szCs w:val="21"/>
              </w:rPr>
            </w:pPr>
          </w:p>
        </w:tc>
        <w:tc>
          <w:tcPr>
            <w:tcW w:w="855" w:type="dxa"/>
            <w:tcBorders>
              <w:top w:val="single" w:color="auto" w:sz="4" w:space="0"/>
              <w:left w:val="nil"/>
              <w:bottom w:val="single" w:color="auto" w:sz="4" w:space="0"/>
              <w:right w:val="single" w:color="auto" w:sz="4" w:space="0"/>
            </w:tcBorders>
            <w:noWrap w:val="0"/>
            <w:vAlign w:val="top"/>
          </w:tcPr>
          <w:p>
            <w:pPr>
              <w:rPr>
                <w:rFonts w:hint="eastAsia"/>
                <w:szCs w:val="21"/>
              </w:rPr>
            </w:pPr>
            <w:r>
              <w:rPr>
                <w:rFonts w:hint="eastAsia"/>
                <w:szCs w:val="21"/>
                <w:lang w:eastAsia="zh-CN"/>
              </w:rPr>
              <w:t>（</w:t>
            </w:r>
            <w:r>
              <w:rPr>
                <w:rFonts w:hint="eastAsia"/>
                <w:szCs w:val="21"/>
                <w:lang w:val="en-US" w:eastAsia="zh-CN"/>
              </w:rPr>
              <w:t>20—40万元）</w:t>
            </w:r>
          </w:p>
        </w:tc>
      </w:tr>
    </w:tbl>
    <w:p>
      <w:pPr>
        <w:pStyle w:val="2"/>
        <w:ind w:left="0" w:leftChars="0" w:firstLine="0" w:firstLineChars="0"/>
        <w:rPr>
          <w:rFonts w:hint="eastAsia" w:ascii="宋体" w:hAnsi="宋体"/>
          <w:sz w:val="28"/>
          <w:szCs w:val="28"/>
        </w:rPr>
        <w:sectPr>
          <w:pgSz w:w="16838" w:h="11906" w:orient="landscape"/>
          <w:pgMar w:top="1134" w:right="1134" w:bottom="1134" w:left="1134" w:header="851" w:footer="992" w:gutter="0"/>
          <w:cols w:space="720" w:num="1"/>
          <w:docGrid w:type="lines" w:linePitch="312" w:charSpace="0"/>
        </w:sect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71456D"/>
    <w:rsid w:val="0F714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unhideWhenUsed/>
    <w:uiPriority w:val="99"/>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2020-05-25T07:56:00Z</dcterms:created>
  <dc:creator>管理员</dc:creator>
  <cp:lastModifiedBy>管理员</cp:lastModifiedBy>
  <dcterms:modified xsi:type="dcterms:W3CDTF">2020-05-25T08:00:17Z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