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ascii="黑体" w:hAnsi="仿宋" w:eastAsia="黑体"/>
          <w:sz w:val="30"/>
          <w:szCs w:val="30"/>
        </w:rPr>
        <w:t>1</w:t>
      </w:r>
    </w:p>
    <w:tbl>
      <w:tblPr>
        <w:tblStyle w:val="3"/>
        <w:tblpPr w:leftFromText="180" w:rightFromText="180" w:vertAnchor="text" w:horzAnchor="page" w:tblpX="955" w:tblpY="332"/>
        <w:tblOverlap w:val="never"/>
        <w:tblW w:w="15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740"/>
        <w:gridCol w:w="855"/>
        <w:gridCol w:w="1875"/>
        <w:gridCol w:w="1950"/>
        <w:gridCol w:w="4185"/>
        <w:gridCol w:w="1260"/>
        <w:gridCol w:w="2276"/>
        <w:gridCol w:w="3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玉林市重大项目工作领导小组办公室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招聘重大项目工作辅助人员岗位计划表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人员要求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招聘单位地址、联系电话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计算机类辅助人员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计算机科学与技术类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熟悉办公软件和图文软件应用、熟悉计算机维护、网站运维等，有相关工作经验或技能资格者优先。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周岁以下（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1985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日以后出生）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,18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周岁以上（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2002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日以前出生）</w:t>
            </w:r>
          </w:p>
        </w:tc>
        <w:tc>
          <w:tcPr>
            <w:tcW w:w="2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玉</w:t>
            </w:r>
            <w:bookmarkStart w:id="0" w:name="_GoBack"/>
            <w:bookmarkEnd w:id="0"/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林市发展和改革委员会；地址：广西玉林市玉东大道城东办公大楼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eastAsia="zh-CN"/>
              </w:rPr>
              <w:t>楼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5B0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0775-28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59879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经济类辅助人员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熟悉经济和金融政策、项目策划业务、熟悉投资和统计等法律法规，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计算机办公软件日常操作，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有相关工作经验或技能资格者优先。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文秘类辅助人员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中国汉语言文学及文秘类、新闻传播学类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有较好的语言表达能力和文字组织能力，熟悉公文写作知识，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计算机办公软件日常操作，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有相关工作经验或技能资格者优先。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工程类辅助人员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土建类、交通运输类、农业工程类、环境科学类、林学和林业工程类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熟悉项目前期研究、项目建设实施、项目验收及后评价等业务，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计算机办公软件日常操作，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有相关工作经验或技能资格者优先。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其他类辅助人员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有较好的语言表达能力和文字组织能力，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计算机办公软件日常操作，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</w:rPr>
              <w:t>有政府部门工作经验者优先。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1403B"/>
    <w:rsid w:val="3F31403B"/>
    <w:rsid w:val="65FE6834"/>
    <w:rsid w:val="711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2020-05-09T07:26:00Z</dcterms:created>
  <dc:creator>小小二</dc:creator>
  <cp:lastModifiedBy>小小二</cp:lastModifiedBy>
  <dcterms:modified xsi:type="dcterms:W3CDTF">2020-05-09T07:32:24Z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