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9F" w:rsidRDefault="006B6D9F" w:rsidP="006B6D9F">
      <w:pPr>
        <w:widowControl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</w:p>
    <w:p w:rsidR="006B6D9F" w:rsidRDefault="006B6D9F" w:rsidP="006B6D9F">
      <w:pPr>
        <w:widowControl/>
        <w:jc w:val="center"/>
        <w:rPr>
          <w:rFonts w:ascii="方正小标宋简体" w:eastAsia="方正小标宋简体" w:cs="仿宋_GB2312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</w:rPr>
        <w:t>山东高速物流集团有限公司职业经理人招聘信息简表</w:t>
      </w:r>
      <w:bookmarkEnd w:id="0"/>
    </w:p>
    <w:tbl>
      <w:tblPr>
        <w:tblW w:w="14532" w:type="dxa"/>
        <w:jc w:val="center"/>
        <w:tblLook w:val="04A0" w:firstRow="1" w:lastRow="0" w:firstColumn="1" w:lastColumn="0" w:noHBand="0" w:noVBand="1"/>
      </w:tblPr>
      <w:tblGrid>
        <w:gridCol w:w="969"/>
        <w:gridCol w:w="426"/>
        <w:gridCol w:w="1359"/>
        <w:gridCol w:w="681"/>
        <w:gridCol w:w="691"/>
        <w:gridCol w:w="958"/>
        <w:gridCol w:w="1656"/>
        <w:gridCol w:w="7792"/>
      </w:tblGrid>
      <w:tr w:rsidR="006B6D9F" w:rsidTr="00280095">
        <w:trPr>
          <w:trHeight w:val="465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Default="006B6D9F" w:rsidP="0028009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Default="006B6D9F" w:rsidP="0028009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Default="006B6D9F" w:rsidP="0028009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D9F" w:rsidRDefault="006B6D9F" w:rsidP="0028009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Default="006B6D9F" w:rsidP="0028009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招聘条件</w:t>
            </w:r>
          </w:p>
        </w:tc>
      </w:tr>
      <w:tr w:rsidR="006B6D9F" w:rsidTr="00280095">
        <w:trPr>
          <w:trHeight w:val="510"/>
          <w:jc w:val="center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F" w:rsidRDefault="006B6D9F" w:rsidP="00280095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F" w:rsidRDefault="006B6D9F" w:rsidP="00280095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F" w:rsidRDefault="006B6D9F" w:rsidP="00280095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6D9F" w:rsidRDefault="006B6D9F" w:rsidP="0028009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Default="006B6D9F" w:rsidP="0028009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Default="006B6D9F" w:rsidP="0028009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Default="006B6D9F" w:rsidP="0028009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相关工作年限</w:t>
            </w: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Default="006B6D9F" w:rsidP="0028009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招聘要求</w:t>
            </w:r>
          </w:p>
        </w:tc>
      </w:tr>
      <w:tr w:rsidR="006B6D9F" w:rsidTr="00280095">
        <w:trPr>
          <w:trHeight w:val="1831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高速骨干网（山东）物流科技有限公司</w:t>
            </w: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A8160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人）</w:t>
            </w: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工作地点：济南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具有物流从业经验15年以上，担任大型物流企业高级管理人员</w:t>
            </w:r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4</w:t>
            </w: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年以上。</w:t>
            </w: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（1）大学本科及以上学历，具有物流相关专业背景。</w:t>
            </w:r>
          </w:p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（2）具有一线业务开发经验、储运</w:t>
            </w:r>
            <w:proofErr w:type="gramStart"/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配相关</w:t>
            </w:r>
            <w:proofErr w:type="gramEnd"/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项目运营管理经验。</w:t>
            </w:r>
          </w:p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（3）熟悉供应链业务，熟悉物流降本增效管控体系建设。熟悉物流行业市场行情、市场需求、商业模式、服务定位及产品设计等业务板块。</w:t>
            </w:r>
          </w:p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（4）有丰富的客户资源和社会资源，具有较强的物流资源整合能力。</w:t>
            </w:r>
          </w:p>
        </w:tc>
      </w:tr>
      <w:tr w:rsidR="006B6D9F" w:rsidTr="00280095">
        <w:trPr>
          <w:trHeight w:val="855"/>
          <w:jc w:val="center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A8160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具有智能装备研发制造行业经验5年以上，担任企业中高级管理人员5年以上。</w:t>
            </w: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（1）大学本科及以上学历。</w:t>
            </w:r>
          </w:p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（2）具有前瞻性战略思维和现代企业经营管理理念以及自动化设计、制造、生产、运营管理经验。</w:t>
            </w:r>
          </w:p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（3）具有较强的计划、控制、协调能力。</w:t>
            </w:r>
          </w:p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（4）主导过物流仓储、拣选与分拣、物流智能化、物联网等智能物流自动化系统项目。</w:t>
            </w:r>
          </w:p>
        </w:tc>
      </w:tr>
      <w:tr w:rsidR="006B6D9F" w:rsidTr="00280095">
        <w:trPr>
          <w:trHeight w:val="90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山东高速青岛西海岸港口有限公司（1人） </w:t>
            </w:r>
            <w:r w:rsidRPr="00A8160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工作地点：青岛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具有</w:t>
            </w: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进出口贸易从业经验10</w:t>
            </w:r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年以上，3年以上中大型企业负责人管理经验</w:t>
            </w: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。</w:t>
            </w: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（1）</w:t>
            </w:r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硕士研究生</w:t>
            </w: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及</w:t>
            </w:r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以上学历</w:t>
            </w: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，</w:t>
            </w:r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贸易类、营销类、经营管理类相关专业优先</w:t>
            </w: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，</w:t>
            </w:r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中共党员</w:t>
            </w: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优先。</w:t>
            </w:r>
          </w:p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（2）</w:t>
            </w:r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具备良好的政治素质和职业操守</w:t>
            </w: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。</w:t>
            </w:r>
          </w:p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（3）</w:t>
            </w:r>
            <w:proofErr w:type="gramStart"/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熟悉内</w:t>
            </w:r>
            <w:proofErr w:type="gramEnd"/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外贸行业法规，具有国际贸易类或商品流通类企业相关管理经验</w:t>
            </w: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。</w:t>
            </w:r>
          </w:p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（4）</w:t>
            </w:r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具有冷链、进口商品或汽车贸易管理经验，并取得过</w:t>
            </w: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较好</w:t>
            </w:r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工作业绩</w:t>
            </w: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。</w:t>
            </w:r>
          </w:p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（5）</w:t>
            </w:r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有较强的决策能力、经营管理能力、沟通协调能力，具有强烈的开拓创新精神和市场竞争意识</w:t>
            </w: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。</w:t>
            </w:r>
          </w:p>
          <w:p w:rsidR="006B6D9F" w:rsidRPr="00A81603" w:rsidRDefault="006B6D9F" w:rsidP="00280095">
            <w:pPr>
              <w:ind w:firstLineChars="200" w:firstLine="360"/>
              <w:rPr>
                <w:rFonts w:ascii="宋体" w:eastAsia="宋体" w:hAnsi="宋体" w:cs="仿宋_GB2312"/>
                <w:sz w:val="18"/>
                <w:szCs w:val="18"/>
              </w:rPr>
            </w:pP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（6）</w:t>
            </w:r>
            <w:r w:rsidRPr="00A81603">
              <w:rPr>
                <w:rFonts w:ascii="宋体" w:eastAsia="宋体" w:hAnsi="宋体" w:cs="仿宋_GB2312"/>
                <w:sz w:val="18"/>
                <w:szCs w:val="18"/>
              </w:rPr>
              <w:t>有丰富的客户资源和社会资源</w:t>
            </w:r>
            <w:r w:rsidRPr="00A81603">
              <w:rPr>
                <w:rFonts w:ascii="宋体" w:eastAsia="宋体" w:hAnsi="宋体" w:cs="仿宋_GB2312" w:hint="eastAsia"/>
                <w:sz w:val="18"/>
                <w:szCs w:val="18"/>
              </w:rPr>
              <w:t>。</w:t>
            </w:r>
          </w:p>
        </w:tc>
      </w:tr>
    </w:tbl>
    <w:p w:rsidR="001228EB" w:rsidRPr="006B6D9F" w:rsidRDefault="001228EB"/>
    <w:sectPr w:rsidR="001228EB" w:rsidRPr="006B6D9F" w:rsidSect="006B6D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9F"/>
    <w:rsid w:val="001228EB"/>
    <w:rsid w:val="006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95D16-FFB8-4B7A-B8AC-0510DE6C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>HP Inc.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SQ</cp:lastModifiedBy>
  <cp:revision>1</cp:revision>
  <dcterms:created xsi:type="dcterms:W3CDTF">2020-04-14T06:52:00Z</dcterms:created>
  <dcterms:modified xsi:type="dcterms:W3CDTF">2020-04-14T06:56:00Z</dcterms:modified>
</cp:coreProperties>
</file>