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25" w:rsidRDefault="00087125" w:rsidP="00087125">
      <w:pPr>
        <w:jc w:val="left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附件3：</w:t>
      </w:r>
    </w:p>
    <w:tbl>
      <w:tblPr>
        <w:tblW w:w="10200" w:type="dxa"/>
        <w:tblCellMar>
          <w:left w:w="0" w:type="dxa"/>
          <w:right w:w="0" w:type="dxa"/>
        </w:tblCellMar>
        <w:tblLook w:val="0000"/>
      </w:tblPr>
      <w:tblGrid>
        <w:gridCol w:w="1545"/>
        <w:gridCol w:w="645"/>
        <w:gridCol w:w="547"/>
        <w:gridCol w:w="1694"/>
        <w:gridCol w:w="3299"/>
        <w:gridCol w:w="626"/>
        <w:gridCol w:w="1844"/>
      </w:tblGrid>
      <w:tr w:rsidR="00087125" w:rsidTr="002A1115">
        <w:trPr>
          <w:trHeight w:val="1060"/>
        </w:trPr>
        <w:tc>
          <w:tcPr>
            <w:tcW w:w="102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江苏医药职业学院2020年公开招聘工作人员岗位表（综合类）</w:t>
            </w:r>
          </w:p>
        </w:tc>
      </w:tr>
      <w:tr w:rsidR="00087125" w:rsidTr="002A1115">
        <w:trPr>
          <w:trHeight w:val="40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招聘</w:t>
            </w:r>
          </w:p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开考比例</w:t>
            </w:r>
          </w:p>
        </w:tc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招聘条件</w:t>
            </w:r>
          </w:p>
        </w:tc>
      </w:tr>
      <w:tr w:rsidR="00087125" w:rsidTr="002A1115">
        <w:trPr>
          <w:trHeight w:val="40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专业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招聘对象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</w:tr>
      <w:tr w:rsidR="00087125" w:rsidTr="002A1115">
        <w:trPr>
          <w:trHeight w:val="41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辅导员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硕士研究生及以上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中文文秘类、社会政治类、公共管理类、</w:t>
            </w:r>
            <w:r>
              <w:rPr>
                <w:rStyle w:val="font01"/>
                <w:rFonts w:ascii="仿宋" w:eastAsia="仿宋" w:hAnsi="仿宋" w:cs="仿宋"/>
                <w:color w:val="000000"/>
                <w:lang/>
              </w:rPr>
              <w:t>教育类</w:t>
            </w:r>
            <w:r>
              <w:rPr>
                <w:rStyle w:val="font21"/>
                <w:rFonts w:ascii="仿宋" w:eastAsia="仿宋" w:hAnsi="仿宋" w:cs="仿宋"/>
                <w:lang/>
              </w:rPr>
              <w:t>、计算机类、医学类、公共卫生类、药学类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本科为全日制本科，中共党员</w:t>
            </w:r>
          </w:p>
        </w:tc>
      </w:tr>
      <w:tr w:rsidR="00087125" w:rsidTr="002A1115">
        <w:trPr>
          <w:trHeight w:val="34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男生辅导员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社会政治类、公共管理类、</w:t>
            </w:r>
            <w:r>
              <w:rPr>
                <w:rStyle w:val="font01"/>
                <w:rFonts w:ascii="仿宋" w:eastAsia="仿宋" w:hAnsi="仿宋" w:cs="仿宋"/>
                <w:color w:val="000000"/>
                <w:lang/>
              </w:rPr>
              <w:t>教育类</w:t>
            </w:r>
            <w:r>
              <w:rPr>
                <w:rStyle w:val="font21"/>
                <w:rFonts w:ascii="仿宋" w:eastAsia="仿宋" w:hAnsi="仿宋" w:cs="仿宋"/>
                <w:lang/>
              </w:rPr>
              <w:t>、医学类、公共卫生类、药学类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本科为全日制本科，中共党员，兼任男生公寓管理，适合男性</w:t>
            </w:r>
          </w:p>
        </w:tc>
      </w:tr>
      <w:tr w:rsidR="00087125" w:rsidTr="002A1115">
        <w:trPr>
          <w:trHeight w:val="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辅导员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社会政治类、公共管理类、</w:t>
            </w:r>
            <w:r>
              <w:rPr>
                <w:rStyle w:val="font01"/>
                <w:rFonts w:ascii="仿宋" w:eastAsia="仿宋" w:hAnsi="仿宋" w:cs="仿宋"/>
                <w:color w:val="000000"/>
                <w:lang/>
              </w:rPr>
              <w:t>教育类、</w:t>
            </w:r>
            <w:r>
              <w:rPr>
                <w:rStyle w:val="font21"/>
                <w:rFonts w:ascii="仿宋" w:eastAsia="仿宋" w:hAnsi="仿宋" w:cs="仿宋"/>
                <w:lang/>
              </w:rPr>
              <w:t>医学类、公共卫生类、药学类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本科为全日制本科，中共党员</w:t>
            </w:r>
          </w:p>
        </w:tc>
      </w:tr>
      <w:tr w:rsidR="00087125" w:rsidTr="002A1115">
        <w:trPr>
          <w:trHeight w:val="59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教辅岗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硕士研究生及以上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计算机（大类）类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本科为全日制本科</w:t>
            </w:r>
          </w:p>
        </w:tc>
      </w:tr>
      <w:tr w:rsidR="00087125" w:rsidTr="002A1115">
        <w:trPr>
          <w:trHeight w:val="7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档案管理</w:t>
            </w:r>
          </w:p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1:3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硕士研究生及以上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档案学、情报与档案管理学、图书馆学、信息资源学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7125" w:rsidRDefault="00087125" w:rsidP="002A11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本科为全日制本科，中共党员</w:t>
            </w:r>
          </w:p>
        </w:tc>
      </w:tr>
    </w:tbl>
    <w:p w:rsidR="00087125" w:rsidRDefault="00087125" w:rsidP="00087125">
      <w:pPr>
        <w:jc w:val="left"/>
        <w:rPr>
          <w:rFonts w:ascii="仿宋" w:eastAsia="仿宋" w:hAnsi="仿宋" w:cs="仿宋" w:hint="eastAsia"/>
          <w:color w:val="000000"/>
        </w:rPr>
      </w:pPr>
    </w:p>
    <w:p w:rsidR="00102833" w:rsidRPr="00087125" w:rsidRDefault="00102833"/>
    <w:sectPr w:rsidR="00102833" w:rsidRPr="00087125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33" w:rsidRDefault="00102833" w:rsidP="00087125">
      <w:r>
        <w:separator/>
      </w:r>
    </w:p>
  </w:endnote>
  <w:endnote w:type="continuationSeparator" w:id="1">
    <w:p w:rsidR="00102833" w:rsidRDefault="00102833" w:rsidP="0008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33" w:rsidRDefault="00102833" w:rsidP="00087125">
      <w:r>
        <w:separator/>
      </w:r>
    </w:p>
  </w:footnote>
  <w:footnote w:type="continuationSeparator" w:id="1">
    <w:p w:rsidR="00102833" w:rsidRDefault="00102833" w:rsidP="00087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125"/>
    <w:rsid w:val="00087125"/>
    <w:rsid w:val="0010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125"/>
    <w:rPr>
      <w:sz w:val="18"/>
      <w:szCs w:val="18"/>
    </w:rPr>
  </w:style>
  <w:style w:type="character" w:customStyle="1" w:styleId="font01">
    <w:name w:val="font01"/>
    <w:basedOn w:val="a0"/>
    <w:rsid w:val="00087125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character" w:customStyle="1" w:styleId="font21">
    <w:name w:val="font21"/>
    <w:basedOn w:val="a0"/>
    <w:rsid w:val="00087125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2020-02-24T06:15:00Z</dcterms:created>
  <dcterms:modified xsi:type="dcterms:W3CDTF">2020-02-24T06:15:00Z</dcterms:modified>
</cp:coreProperties>
</file>