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  <w:tab w:val="left" w:pos="8100"/>
          <w:tab w:val="left" w:pos="8280"/>
        </w:tabs>
        <w:spacing w:line="480" w:lineRule="exact"/>
        <w:ind w:right="565" w:rightChars="269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附件1：</w:t>
      </w:r>
    </w:p>
    <w:p>
      <w:pPr>
        <w:widowControl/>
        <w:jc w:val="center"/>
        <w:rPr>
          <w:rFonts w:ascii="宋体"/>
          <w:b/>
          <w:bCs/>
          <w:spacing w:val="-20"/>
          <w:sz w:val="44"/>
          <w:szCs w:val="44"/>
        </w:rPr>
      </w:pP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常德市</w:t>
      </w:r>
      <w:bookmarkStart w:id="0" w:name="_GoBack"/>
      <w:bookmarkEnd w:id="0"/>
      <w:r>
        <w:rPr>
          <w:rFonts w:hint="eastAsia" w:ascii="宋体" w:hAnsi="宋体" w:cs="宋体"/>
          <w:b/>
          <w:bCs/>
          <w:spacing w:val="-20"/>
          <w:sz w:val="44"/>
          <w:szCs w:val="44"/>
        </w:rPr>
        <w:t>科学技术馆临编工作人员招聘岗位表</w:t>
      </w:r>
    </w:p>
    <w:p>
      <w:pPr>
        <w:widowControl/>
        <w:spacing w:line="240" w:lineRule="exact"/>
        <w:ind w:left="317" w:leftChars="151"/>
        <w:jc w:val="left"/>
        <w:rPr>
          <w:rFonts w:ascii="宋体"/>
          <w:b/>
          <w:bCs/>
          <w:sz w:val="44"/>
          <w:szCs w:val="44"/>
        </w:rPr>
      </w:pPr>
    </w:p>
    <w:tbl>
      <w:tblPr>
        <w:tblStyle w:val="3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851"/>
        <w:gridCol w:w="1984"/>
        <w:gridCol w:w="1701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部门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学历及专业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办公室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文秘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1.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本科及以上学历。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专业不限。文秘写作类专业优先。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40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周岁以下（截止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2018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日，年龄未满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40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岁者）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spacing w:val="-1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spacing w:val="-10"/>
                <w:kern w:val="0"/>
                <w:sz w:val="24"/>
              </w:rPr>
              <w:t>1.</w:t>
            </w: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4"/>
              </w:rPr>
              <w:t>五官端正，口齿清晰，普通话流利。</w:t>
            </w:r>
          </w:p>
          <w:p>
            <w:pPr>
              <w:widowControl/>
              <w:spacing w:line="360" w:lineRule="exact"/>
              <w:rPr>
                <w:rFonts w:ascii="仿宋_GB2312" w:hAnsi="宋体" w:eastAsia="仿宋_GB2312"/>
                <w:spacing w:val="-1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spacing w:val="-10"/>
                <w:kern w:val="0"/>
                <w:sz w:val="24"/>
              </w:rPr>
              <w:t xml:space="preserve">2. </w:t>
            </w: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4"/>
              </w:rPr>
              <w:t>在文字综合岗位工作</w:t>
            </w:r>
            <w:r>
              <w:rPr>
                <w:rFonts w:ascii="仿宋_GB2312" w:hAnsi="宋体" w:eastAsia="仿宋_GB2312" w:cs="仿宋_GB2312"/>
                <w:spacing w:val="-1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4"/>
              </w:rPr>
              <w:t>年以上，具有一定的文字综合和口头表达能力。</w:t>
            </w:r>
          </w:p>
          <w:p>
            <w:pPr>
              <w:widowControl/>
              <w:spacing w:line="360" w:lineRule="exact"/>
              <w:rPr>
                <w:rFonts w:ascii="仿宋_GB2312" w:hAnsi="微软雅黑" w:eastAsia="仿宋_GB2312"/>
                <w:sz w:val="24"/>
                <w:shd w:val="clear" w:color="auto" w:fill="FFFFFF"/>
              </w:rPr>
            </w:pPr>
            <w:r>
              <w:rPr>
                <w:rFonts w:ascii="仿宋_GB2312" w:hAnsi="宋体" w:eastAsia="仿宋_GB2312" w:cs="仿宋_GB2312"/>
                <w:spacing w:val="-10"/>
                <w:kern w:val="0"/>
                <w:sz w:val="24"/>
              </w:rPr>
              <w:t>3.</w:t>
            </w: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4"/>
              </w:rPr>
              <w:t>熟悉公文写作，熟练应用</w:t>
            </w:r>
            <w:r>
              <w:rPr>
                <w:rFonts w:ascii="仿宋_GB2312" w:hAnsi="宋体" w:eastAsia="仿宋_GB2312" w:cs="仿宋_GB2312"/>
                <w:spacing w:val="-10"/>
                <w:kern w:val="0"/>
                <w:sz w:val="24"/>
              </w:rPr>
              <w:t>Office</w:t>
            </w: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仿宋_GB2312"/>
                <w:spacing w:val="-10"/>
                <w:kern w:val="0"/>
                <w:sz w:val="24"/>
              </w:rPr>
              <w:t>Excel</w:t>
            </w: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仿宋_GB2312"/>
                <w:spacing w:val="-10"/>
                <w:kern w:val="0"/>
                <w:sz w:val="24"/>
              </w:rPr>
              <w:t>PPT</w:t>
            </w: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4"/>
              </w:rPr>
              <w:t>等办公软件。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4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策划部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活动宣传策划专员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1.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本科及以上学历。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专业不限。新闻传播等相关专业优先。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40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周岁以下（截止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2018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日，年龄未满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40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岁者）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spacing w:val="-1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spacing w:val="-10"/>
                <w:kern w:val="0"/>
                <w:sz w:val="24"/>
              </w:rPr>
              <w:t>1.</w:t>
            </w: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4"/>
              </w:rPr>
              <w:t>男性身高</w:t>
            </w:r>
            <w:r>
              <w:rPr>
                <w:rFonts w:ascii="仿宋_GB2312" w:hAnsi="宋体" w:eastAsia="仿宋_GB2312" w:cs="仿宋_GB2312"/>
                <w:spacing w:val="-10"/>
                <w:kern w:val="0"/>
                <w:sz w:val="24"/>
              </w:rPr>
              <w:t>170cm</w:t>
            </w: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4"/>
              </w:rPr>
              <w:t>以上，女性身高</w:t>
            </w:r>
            <w:r>
              <w:rPr>
                <w:rFonts w:ascii="仿宋_GB2312" w:hAnsi="宋体" w:eastAsia="仿宋_GB2312" w:cs="仿宋_GB2312"/>
                <w:spacing w:val="-10"/>
                <w:kern w:val="0"/>
                <w:sz w:val="24"/>
              </w:rPr>
              <w:t>160cm</w:t>
            </w: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4"/>
              </w:rPr>
              <w:t>以上。五官端正，口齿清晰，普通话流利，条件优秀者可适当放宽。</w:t>
            </w:r>
          </w:p>
          <w:p>
            <w:pPr>
              <w:widowControl/>
              <w:spacing w:line="360" w:lineRule="exact"/>
              <w:rPr>
                <w:rFonts w:ascii="仿宋_GB2312" w:hAnsi="宋体" w:eastAsia="仿宋_GB2312"/>
                <w:spacing w:val="-1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spacing w:val="-10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4"/>
              </w:rPr>
              <w:t>有一定的写作能力和活动策划经验。</w:t>
            </w:r>
          </w:p>
          <w:p>
            <w:pPr>
              <w:widowControl/>
              <w:spacing w:line="360" w:lineRule="exact"/>
              <w:rPr>
                <w:rFonts w:ascii="仿宋_GB2312" w:hAnsi="微软雅黑" w:eastAsia="仿宋_GB2312"/>
                <w:sz w:val="24"/>
                <w:shd w:val="clear" w:color="auto" w:fill="FFFFFF"/>
              </w:rPr>
            </w:pPr>
            <w:r>
              <w:rPr>
                <w:rFonts w:ascii="仿宋_GB2312" w:hAnsi="微软雅黑" w:eastAsia="仿宋_GB2312" w:cs="仿宋_GB2312"/>
                <w:sz w:val="24"/>
                <w:shd w:val="clear" w:color="auto" w:fill="FFFFFF"/>
              </w:rPr>
              <w:t>3.</w:t>
            </w:r>
            <w:r>
              <w:rPr>
                <w:rFonts w:hint="eastAsia" w:ascii="仿宋_GB2312" w:hAnsi="微软雅黑" w:eastAsia="仿宋_GB2312" w:cs="仿宋_GB2312"/>
                <w:sz w:val="24"/>
                <w:shd w:val="clear" w:color="auto" w:fill="FFFFFF"/>
              </w:rPr>
              <w:t>熟练应用</w:t>
            </w:r>
            <w:r>
              <w:rPr>
                <w:rFonts w:ascii="仿宋_GB2312" w:hAnsi="微软雅黑" w:eastAsia="仿宋_GB2312" w:cs="仿宋_GB2312"/>
                <w:sz w:val="24"/>
                <w:shd w:val="clear" w:color="auto" w:fill="FFFFFF"/>
              </w:rPr>
              <w:t>Office</w:t>
            </w:r>
            <w:r>
              <w:rPr>
                <w:rFonts w:hint="eastAsia" w:ascii="仿宋_GB2312" w:hAnsi="微软雅黑" w:eastAsia="仿宋_GB2312" w:cs="仿宋_GB2312"/>
                <w:sz w:val="24"/>
                <w:shd w:val="clear" w:color="auto" w:fill="FFFFFF"/>
              </w:rPr>
              <w:t>、</w:t>
            </w:r>
            <w:r>
              <w:rPr>
                <w:rFonts w:ascii="仿宋_GB2312" w:hAnsi="微软雅黑" w:eastAsia="仿宋_GB2312" w:cs="仿宋_GB2312"/>
                <w:sz w:val="24"/>
                <w:shd w:val="clear" w:color="auto" w:fill="FFFFFF"/>
              </w:rPr>
              <w:t>Excel</w:t>
            </w:r>
            <w:r>
              <w:rPr>
                <w:rFonts w:hint="eastAsia" w:ascii="仿宋_GB2312" w:hAnsi="微软雅黑" w:eastAsia="仿宋_GB2312" w:cs="仿宋_GB2312"/>
                <w:sz w:val="24"/>
                <w:shd w:val="clear" w:color="auto" w:fill="FFFFFF"/>
              </w:rPr>
              <w:t>、</w:t>
            </w:r>
            <w:r>
              <w:rPr>
                <w:rFonts w:ascii="仿宋_GB2312" w:hAnsi="微软雅黑" w:eastAsia="仿宋_GB2312" w:cs="仿宋_GB2312"/>
                <w:sz w:val="24"/>
                <w:shd w:val="clear" w:color="auto" w:fill="FFFFFF"/>
              </w:rPr>
              <w:t>PPT</w:t>
            </w:r>
            <w:r>
              <w:rPr>
                <w:rFonts w:hint="eastAsia" w:ascii="仿宋_GB2312" w:hAnsi="微软雅黑" w:eastAsia="仿宋_GB2312" w:cs="仿宋_GB2312"/>
                <w:sz w:val="24"/>
                <w:shd w:val="clear" w:color="auto" w:fill="FFFFFF"/>
              </w:rPr>
              <w:t>等办公软件。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C0FD7"/>
    <w:rsid w:val="3D9C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2018-10-29T09:17:00Z</dcterms:created>
  <dc:creator>candy~~</dc:creator>
  <cp:lastModifiedBy>candy~~</cp:lastModifiedBy>
  <dcterms:modified xsi:type="dcterms:W3CDTF">2018-10-29T09:20:14Z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