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9" w:rsidRPr="00CA1514" w:rsidRDefault="00C57E49" w:rsidP="00C57E49">
      <w:pPr>
        <w:spacing w:line="420" w:lineRule="exact"/>
        <w:rPr>
          <w:rFonts w:hint="eastAsia"/>
        </w:rPr>
      </w:pPr>
      <w:r w:rsidRPr="00DA3601">
        <w:rPr>
          <w:rFonts w:ascii="黑体" w:eastAsia="黑体" w:hAnsi="仿宋_GB2312" w:hint="eastAsia"/>
          <w:szCs w:val="32"/>
        </w:rPr>
        <w:t>附件</w:t>
      </w:r>
      <w:r>
        <w:rPr>
          <w:rFonts w:ascii="黑体" w:eastAsia="黑体" w:hAnsi="仿宋_GB2312" w:hint="eastAsia"/>
          <w:szCs w:val="32"/>
        </w:rPr>
        <w:t>2</w:t>
      </w:r>
      <w:r w:rsidRPr="00DA3601">
        <w:rPr>
          <w:rFonts w:ascii="黑体" w:eastAsia="黑体" w:hAnsi="仿宋_GB2312" w:hint="eastAsia"/>
          <w:szCs w:val="32"/>
        </w:rPr>
        <w:t>：</w:t>
      </w:r>
    </w:p>
    <w:p w:rsidR="00C57E49" w:rsidRDefault="00C57E49" w:rsidP="00C57E49">
      <w:pPr>
        <w:spacing w:line="338" w:lineRule="auto"/>
        <w:ind w:leftChars="430" w:left="3176" w:hangingChars="500" w:hanging="1800"/>
        <w:rPr>
          <w:rFonts w:ascii="黑体" w:eastAsia="黑体" w:hint="eastAsia"/>
          <w:sz w:val="36"/>
        </w:rPr>
      </w:pPr>
    </w:p>
    <w:p w:rsidR="00C57E49" w:rsidRPr="00BD15D1" w:rsidRDefault="00C57E49" w:rsidP="00C57E49">
      <w:pPr>
        <w:spacing w:line="620" w:lineRule="exact"/>
        <w:ind w:leftChars="430" w:left="3176" w:hangingChars="500" w:hanging="1800"/>
        <w:rPr>
          <w:rFonts w:ascii="方正小标宋简体" w:eastAsia="方正小标宋简体" w:hint="eastAsia"/>
          <w:sz w:val="36"/>
        </w:rPr>
      </w:pPr>
      <w:r w:rsidRPr="00BD15D1">
        <w:rPr>
          <w:rFonts w:ascii="方正小标宋简体" w:eastAsia="方正小标宋简体" w:hint="eastAsia"/>
          <w:sz w:val="36"/>
        </w:rPr>
        <w:t>2018年铜川市朝阳实验小学、新区第三幼儿园</w:t>
      </w:r>
    </w:p>
    <w:p w:rsidR="00C57E49" w:rsidRPr="00BD15D1" w:rsidRDefault="00C57E49" w:rsidP="00C57E49">
      <w:pPr>
        <w:spacing w:line="620" w:lineRule="exact"/>
        <w:ind w:leftChars="710" w:left="3172" w:hangingChars="250" w:hanging="900"/>
        <w:rPr>
          <w:rFonts w:ascii="方正小标宋简体" w:eastAsia="方正小标宋简体" w:hAnsi="仿宋_GB2312" w:hint="eastAsia"/>
          <w:szCs w:val="32"/>
        </w:rPr>
      </w:pPr>
      <w:r w:rsidRPr="00BD15D1">
        <w:rPr>
          <w:rFonts w:ascii="方正小标宋简体" w:eastAsia="方正小标宋简体" w:hint="eastAsia"/>
          <w:sz w:val="36"/>
        </w:rPr>
        <w:t>公开招（选）聘教师面试考生须知</w:t>
      </w:r>
    </w:p>
    <w:p w:rsidR="00C57E49" w:rsidRDefault="00C57E49" w:rsidP="00C57E49">
      <w:pPr>
        <w:spacing w:line="620" w:lineRule="exact"/>
        <w:ind w:firstLineChars="200" w:firstLine="640"/>
        <w:rPr>
          <w:rFonts w:ascii="仿宋_GB2312" w:hint="eastAsia"/>
        </w:rPr>
      </w:pPr>
    </w:p>
    <w:p w:rsidR="00C57E49" w:rsidRDefault="00C57E49" w:rsidP="00C57E49">
      <w:pPr>
        <w:spacing w:line="62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一、未在规定时间内参加面试抽签的，视为自动放弃面试。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t>二、考生应自觉关闭通讯工具，按要求封存。对面试开始后擅自使用通讯工具的考生，按有关考试违纪规定处理。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t>三、考生按抽签结果确定面试出场顺序。考生应服从工作人员安排，面试前自觉在</w:t>
      </w:r>
      <w:proofErr w:type="gramStart"/>
      <w:r>
        <w:rPr>
          <w:rFonts w:ascii="仿宋_GB2312" w:hint="eastAsia"/>
        </w:rPr>
        <w:t>候考室侯考</w:t>
      </w:r>
      <w:proofErr w:type="gramEnd"/>
      <w:r>
        <w:rPr>
          <w:rFonts w:ascii="仿宋_GB2312" w:hint="eastAsia"/>
        </w:rPr>
        <w:t>，不得随意私自</w:t>
      </w:r>
      <w:proofErr w:type="gramStart"/>
      <w:r>
        <w:rPr>
          <w:rFonts w:ascii="仿宋_GB2312" w:hint="eastAsia"/>
        </w:rPr>
        <w:t>离开候考室</w:t>
      </w:r>
      <w:proofErr w:type="gramEnd"/>
      <w:r>
        <w:rPr>
          <w:rFonts w:ascii="仿宋_GB2312" w:hint="eastAsia"/>
        </w:rPr>
        <w:t>；面试时</w:t>
      </w:r>
      <w:proofErr w:type="gramStart"/>
      <w:r>
        <w:rPr>
          <w:rFonts w:ascii="仿宋_GB2312" w:hint="eastAsia"/>
        </w:rPr>
        <w:t>由引导</w:t>
      </w:r>
      <w:proofErr w:type="gramEnd"/>
      <w:r>
        <w:rPr>
          <w:rFonts w:ascii="仿宋_GB2312" w:hint="eastAsia"/>
        </w:rPr>
        <w:t>员按次序引入考场。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t>四、考生进入考场后首先向考官报本人抽签次序号和所抽取讲课题目，然后</w:t>
      </w:r>
      <w:r w:rsidRPr="00FB3C91">
        <w:rPr>
          <w:rFonts w:ascii="仿宋_GB2312" w:hint="eastAsia"/>
          <w:szCs w:val="32"/>
        </w:rPr>
        <w:t>按讲课程序进行讲课</w:t>
      </w:r>
      <w:r>
        <w:rPr>
          <w:rFonts w:ascii="仿宋_GB2312" w:hint="eastAsia"/>
        </w:rPr>
        <w:t>，不得介绍个人姓名、籍贯、就读院校、经历等状况。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t>五、考生在面试中应保持沉着冷静，自觉配合主考官进行面试。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t>六、面试（面试时间15分钟）考生讲课期间，工作人员做两次铃声提示，第一次铃响，表示还剩2分钟；第二次铃响，表示面试时间到，考生停止讲课。按主考官指令退出考场，在考场</w:t>
      </w:r>
      <w:proofErr w:type="gramStart"/>
      <w:r>
        <w:rPr>
          <w:rFonts w:ascii="仿宋_GB2312" w:hint="eastAsia"/>
        </w:rPr>
        <w:t>外引导</w:t>
      </w:r>
      <w:proofErr w:type="gramEnd"/>
      <w:r>
        <w:rPr>
          <w:rFonts w:ascii="仿宋_GB2312" w:hint="eastAsia"/>
        </w:rPr>
        <w:t>员指定位置处等候宣布成绩。主考官宣布面试成绩后，考生需对本人面试成绩复述一遍后再签字确认。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lastRenderedPageBreak/>
        <w:t>七、考生应自觉保守试题秘密。面试结束前不得与他人议论或向他人传递面试信息；面试结束后考生应离开考区，不得在考区大声喧哗或谈论考试内容。</w:t>
      </w:r>
    </w:p>
    <w:p w:rsidR="00C57E49" w:rsidRDefault="00C57E49" w:rsidP="00C57E49">
      <w:pPr>
        <w:spacing w:line="620" w:lineRule="exact"/>
        <w:ind w:firstLine="629"/>
        <w:rPr>
          <w:rFonts w:ascii="仿宋_GB2312" w:hint="eastAsia"/>
        </w:rPr>
      </w:pPr>
      <w:r>
        <w:rPr>
          <w:rFonts w:ascii="仿宋_GB2312" w:hint="eastAsia"/>
        </w:rPr>
        <w:t>八、考生必须遵守面试纪律。对违反面试纪律者，将根据有关录用考试违纪违规行为处理办法，视情节轻重给予相应处理。有组织作弊、冒名顶替等严重违纪违规行为的，将终身不得报考教师岗位。</w:t>
      </w:r>
    </w:p>
    <w:p w:rsidR="00C57E49" w:rsidRPr="00BD55D4" w:rsidRDefault="00C57E49" w:rsidP="00C57E49">
      <w:pPr>
        <w:spacing w:line="20" w:lineRule="exact"/>
      </w:pPr>
    </w:p>
    <w:p w:rsidR="00DC40C1" w:rsidRPr="00C57E49" w:rsidRDefault="00DC40C1">
      <w:bookmarkStart w:id="0" w:name="_GoBack"/>
      <w:bookmarkEnd w:id="0"/>
    </w:p>
    <w:sectPr w:rsidR="00DC40C1" w:rsidRPr="00C57E49" w:rsidSect="005E4CF6">
      <w:headerReference w:type="default" r:id="rId5"/>
      <w:footerReference w:type="even" r:id="rId6"/>
      <w:footerReference w:type="default" r:id="rId7"/>
      <w:pgSz w:w="11906" w:h="16838" w:code="9"/>
      <w:pgMar w:top="1758" w:right="1247" w:bottom="1644" w:left="1701" w:header="851" w:footer="1247" w:gutter="0"/>
      <w:pgNumType w:fmt="numberInDash"/>
      <w:cols w:space="425"/>
      <w:titlePg/>
      <w:docGrid w:linePitch="61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82" w:rsidRDefault="00C57E49" w:rsidP="005E4CF6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2E82" w:rsidRDefault="00C57E49" w:rsidP="0019631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82" w:rsidRPr="0057574C" w:rsidRDefault="00C57E49" w:rsidP="005E4CF6">
    <w:pPr>
      <w:pStyle w:val="a5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57574C">
      <w:rPr>
        <w:rStyle w:val="a4"/>
        <w:rFonts w:ascii="宋体" w:eastAsia="宋体" w:hAnsi="宋体"/>
        <w:sz w:val="28"/>
        <w:szCs w:val="28"/>
      </w:rPr>
      <w:fldChar w:fldCharType="begin"/>
    </w:r>
    <w:r w:rsidRPr="0057574C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7574C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57574C">
      <w:rPr>
        <w:rStyle w:val="a4"/>
        <w:rFonts w:ascii="宋体" w:eastAsia="宋体" w:hAnsi="宋体"/>
        <w:sz w:val="28"/>
        <w:szCs w:val="28"/>
      </w:rPr>
      <w:fldChar w:fldCharType="end"/>
    </w:r>
  </w:p>
  <w:p w:rsidR="00CF2E82" w:rsidRDefault="00C57E49" w:rsidP="00196313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82" w:rsidRDefault="00C57E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9"/>
    <w:rsid w:val="005C29FF"/>
    <w:rsid w:val="00C2262F"/>
    <w:rsid w:val="00C57E49"/>
    <w:rsid w:val="00D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E4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C57E49"/>
  </w:style>
  <w:style w:type="paragraph" w:styleId="a5">
    <w:name w:val="footer"/>
    <w:basedOn w:val="a"/>
    <w:link w:val="Char0"/>
    <w:rsid w:val="00C5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7E4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E4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C57E49"/>
  </w:style>
  <w:style w:type="paragraph" w:styleId="a5">
    <w:name w:val="footer"/>
    <w:basedOn w:val="a"/>
    <w:link w:val="Char0"/>
    <w:rsid w:val="00C5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7E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2018-07-26T08:21:00Z</dcterms:created>
  <dcterms:modified xsi:type="dcterms:W3CDTF">2018-07-26T08:21:00Z</dcterms:modified>
</cp:coreProperties>
</file>