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3C" w:rsidRDefault="007F793C" w:rsidP="007F793C">
      <w:pPr>
        <w:ind w:firstLineChars="0" w:firstLine="0"/>
        <w:rPr>
          <w:rFonts w:ascii="仿宋_GB2312" w:eastAsia="仿宋_GB2312" w:hAnsi="宋体" w:cs="宋体"/>
          <w:b/>
          <w:color w:val="000000"/>
          <w:szCs w:val="24"/>
        </w:rPr>
      </w:pPr>
      <w:r w:rsidRPr="007F793C">
        <w:rPr>
          <w:rFonts w:ascii="仿宋_GB2312" w:eastAsia="仿宋_GB2312" w:hAnsi="宋体" w:cs="宋体" w:hint="eastAsia"/>
          <w:b/>
          <w:color w:val="000000"/>
          <w:szCs w:val="24"/>
        </w:rPr>
        <w:t>附件</w:t>
      </w:r>
      <w:r>
        <w:rPr>
          <w:rFonts w:ascii="仿宋_GB2312" w:eastAsia="仿宋_GB2312" w:hAnsi="宋体" w:cs="宋体" w:hint="eastAsia"/>
          <w:b/>
          <w:color w:val="000000"/>
          <w:szCs w:val="24"/>
        </w:rPr>
        <w:t>2</w:t>
      </w:r>
    </w:p>
    <w:p w:rsidR="00267047" w:rsidRDefault="00216B9F" w:rsidP="00216B9F">
      <w:pPr>
        <w:ind w:firstLine="643"/>
        <w:jc w:val="center"/>
        <w:rPr>
          <w:rFonts w:ascii="仿宋_GB2312" w:eastAsia="仿宋_GB2312" w:hAnsi="宋体" w:cs="宋体"/>
          <w:b/>
          <w:color w:val="000000"/>
          <w:szCs w:val="24"/>
        </w:rPr>
      </w:pPr>
      <w:r w:rsidRPr="00216B9F">
        <w:rPr>
          <w:rFonts w:ascii="仿宋_GB2312" w:eastAsia="仿宋_GB2312" w:hAnsi="宋体" w:cs="宋体" w:hint="eastAsia"/>
          <w:b/>
          <w:color w:val="000000"/>
          <w:szCs w:val="24"/>
        </w:rPr>
        <w:t>乐山师范学院公开招聘</w:t>
      </w:r>
      <w:r w:rsidR="007F793C">
        <w:rPr>
          <w:rFonts w:ascii="仿宋_GB2312" w:eastAsia="仿宋_GB2312" w:hAnsi="宋体" w:cs="宋体" w:hint="eastAsia"/>
          <w:b/>
          <w:color w:val="000000"/>
          <w:szCs w:val="24"/>
        </w:rPr>
        <w:t>一般</w:t>
      </w:r>
      <w:r w:rsidR="004417C1">
        <w:rPr>
          <w:rFonts w:ascii="仿宋_GB2312" w:eastAsia="仿宋_GB2312" w:hAnsi="宋体" w:cs="宋体" w:hint="eastAsia"/>
          <w:b/>
          <w:color w:val="000000"/>
          <w:szCs w:val="24"/>
        </w:rPr>
        <w:t>管理</w:t>
      </w:r>
      <w:r w:rsidR="007F793C">
        <w:rPr>
          <w:rFonts w:ascii="仿宋_GB2312" w:eastAsia="仿宋_GB2312" w:hAnsi="宋体" w:cs="宋体" w:hint="eastAsia"/>
          <w:b/>
          <w:color w:val="000000"/>
          <w:szCs w:val="24"/>
        </w:rPr>
        <w:t>职员岗位</w:t>
      </w:r>
      <w:r w:rsidRPr="00216B9F">
        <w:rPr>
          <w:rFonts w:ascii="仿宋_GB2312" w:eastAsia="仿宋_GB2312" w:hAnsi="宋体" w:cs="宋体" w:hint="eastAsia"/>
          <w:b/>
          <w:color w:val="000000"/>
          <w:szCs w:val="24"/>
        </w:rPr>
        <w:t>和条件要求一览表</w:t>
      </w:r>
    </w:p>
    <w:p w:rsidR="00F4645A" w:rsidRPr="00DD48E0" w:rsidRDefault="00F4645A" w:rsidP="00F4645A">
      <w:pPr>
        <w:spacing w:line="340" w:lineRule="exact"/>
        <w:ind w:firstLine="643"/>
        <w:jc w:val="center"/>
        <w:rPr>
          <w:rFonts w:ascii="仿宋_GB2312" w:eastAsia="仿宋_GB2312" w:hAnsi="宋体" w:cs="宋体"/>
          <w:b/>
          <w:szCs w:val="24"/>
        </w:rPr>
      </w:pPr>
    </w:p>
    <w:tbl>
      <w:tblPr>
        <w:tblW w:w="14294" w:type="dxa"/>
        <w:jc w:val="center"/>
        <w:tblInd w:w="-295" w:type="dxa"/>
        <w:tblLayout w:type="fixed"/>
        <w:tblLook w:val="0000" w:firstRow="0" w:lastRow="0" w:firstColumn="0" w:lastColumn="0" w:noHBand="0" w:noVBand="0"/>
      </w:tblPr>
      <w:tblGrid>
        <w:gridCol w:w="1269"/>
        <w:gridCol w:w="1141"/>
        <w:gridCol w:w="1593"/>
        <w:gridCol w:w="630"/>
        <w:gridCol w:w="1130"/>
        <w:gridCol w:w="1855"/>
        <w:gridCol w:w="2694"/>
        <w:gridCol w:w="1701"/>
        <w:gridCol w:w="2281"/>
      </w:tblGrid>
      <w:tr w:rsidR="00DD48E0" w:rsidRPr="00DD48E0" w:rsidTr="00711F62">
        <w:trPr>
          <w:trHeight w:val="285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岗位编码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招聘人数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招聘</w:t>
            </w:r>
          </w:p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对象</w:t>
            </w:r>
          </w:p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范围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其他条件要求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DD48E0" w:rsidRPr="00DD48E0" w:rsidTr="00711F62">
        <w:trPr>
          <w:trHeight w:val="425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岗位类别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黑体" w:eastAsia="黑体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岗位名称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学历</w:t>
            </w:r>
          </w:p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或学位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专业条件要求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b/>
                <w:sz w:val="21"/>
                <w:szCs w:val="21"/>
              </w:rPr>
            </w:pPr>
            <w:r w:rsidRPr="00DD48E0">
              <w:rPr>
                <w:rFonts w:ascii="仿宋_GB2312" w:hAnsi="宋体" w:cs="宋体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F" w:rsidRPr="00DD48E0" w:rsidRDefault="00216B9F" w:rsidP="00103666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DD48E0" w:rsidRPr="00DD48E0" w:rsidTr="00F4645A">
        <w:trPr>
          <w:trHeight w:val="747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377774" w:rsidP="007F79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320183</w:t>
            </w:r>
            <w:r w:rsidR="007F793C" w:rsidRPr="00DD48E0">
              <w:rPr>
                <w:rFonts w:cs="宋体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管理岗位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宋体"/>
                <w:sz w:val="20"/>
                <w:szCs w:val="20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审计处工作人员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详见公告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312EBF" w:rsidP="000A30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具有</w:t>
            </w:r>
            <w:r w:rsidR="004417C1" w:rsidRPr="00DD48E0">
              <w:rPr>
                <w:rFonts w:hint="eastAsia"/>
                <w:sz w:val="20"/>
                <w:szCs w:val="20"/>
              </w:rPr>
              <w:t>研究生学历、硕士及以上学位</w:t>
            </w:r>
            <w:r w:rsidRPr="00DD48E0">
              <w:rPr>
                <w:rFonts w:hint="eastAsia"/>
                <w:sz w:val="20"/>
                <w:szCs w:val="20"/>
              </w:rPr>
              <w:t>或具有大学本科学历学位且具有工程师专业技术职务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17C1" w:rsidRPr="00DD48E0" w:rsidRDefault="00795785" w:rsidP="00312EB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F793C">
            <w:pPr>
              <w:adjustRightInd w:val="0"/>
              <w:snapToGrid w:val="0"/>
              <w:spacing w:line="240" w:lineRule="auto"/>
              <w:ind w:firstLineChars="0" w:firstLine="0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198</w:t>
            </w:r>
            <w:r w:rsidR="007F793C" w:rsidRPr="00DD48E0">
              <w:rPr>
                <w:rFonts w:cs="宋体" w:hint="eastAsia"/>
                <w:sz w:val="21"/>
                <w:szCs w:val="21"/>
              </w:rPr>
              <w:t>3</w:t>
            </w:r>
            <w:r w:rsidRPr="00DD48E0">
              <w:rPr>
                <w:rFonts w:cs="宋体" w:hint="eastAsia"/>
                <w:sz w:val="21"/>
                <w:szCs w:val="21"/>
              </w:rPr>
              <w:t>年</w:t>
            </w:r>
            <w:r w:rsidRPr="00DD48E0">
              <w:rPr>
                <w:rFonts w:cs="宋体" w:hint="eastAsia"/>
                <w:sz w:val="21"/>
                <w:szCs w:val="21"/>
              </w:rPr>
              <w:t>6</w:t>
            </w:r>
            <w:r w:rsidRPr="00DD48E0">
              <w:rPr>
                <w:rFonts w:cs="宋体" w:hint="eastAsia"/>
                <w:sz w:val="21"/>
                <w:szCs w:val="21"/>
              </w:rPr>
              <w:t>月</w:t>
            </w:r>
            <w:r w:rsidRPr="00DD48E0">
              <w:rPr>
                <w:rFonts w:cs="宋体" w:hint="eastAsia"/>
                <w:sz w:val="21"/>
                <w:szCs w:val="21"/>
              </w:rPr>
              <w:t>1</w:t>
            </w:r>
            <w:r w:rsidRPr="00DD48E0">
              <w:rPr>
                <w:rFonts w:cs="宋体" w:hint="eastAsia"/>
                <w:sz w:val="21"/>
                <w:szCs w:val="21"/>
              </w:rPr>
              <w:t>日之后出生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DD48E0" w:rsidRPr="00DD48E0" w:rsidTr="00F4645A">
        <w:trPr>
          <w:trHeight w:val="688"/>
          <w:jc w:val="center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377774" w:rsidP="007F79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320183</w:t>
            </w:r>
            <w:r w:rsidR="007F793C" w:rsidRPr="00DD48E0">
              <w:rPr>
                <w:rFonts w:cs="宋体" w:hint="eastAsia"/>
                <w:sz w:val="21"/>
                <w:szCs w:val="21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管理岗位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宋体"/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纪委办、监察处工作人员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详见公告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研究生学历、硕士及以上学位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17C1" w:rsidRPr="00DD48E0" w:rsidRDefault="00795785" w:rsidP="006A56D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会计、会计学、审计学、</w:t>
            </w:r>
            <w:r w:rsidR="009F155C">
              <w:rPr>
                <w:rFonts w:hint="eastAsia"/>
                <w:sz w:val="20"/>
                <w:szCs w:val="20"/>
              </w:rPr>
              <w:t>审计、金融学、金融、应用经济学、</w:t>
            </w:r>
            <w:r w:rsidR="00E92B33">
              <w:rPr>
                <w:rFonts w:hint="eastAsia"/>
                <w:sz w:val="20"/>
                <w:szCs w:val="20"/>
              </w:rPr>
              <w:t>财务管理、</w:t>
            </w:r>
            <w:r w:rsidRPr="00DD48E0">
              <w:rPr>
                <w:rFonts w:hint="eastAsia"/>
                <w:sz w:val="20"/>
                <w:szCs w:val="20"/>
              </w:rPr>
              <w:t>法学、法律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F793C">
            <w:pPr>
              <w:adjustRightInd w:val="0"/>
              <w:snapToGrid w:val="0"/>
              <w:spacing w:line="240" w:lineRule="auto"/>
              <w:ind w:firstLineChars="0" w:firstLine="0"/>
            </w:pPr>
            <w:r w:rsidRPr="00DD48E0">
              <w:rPr>
                <w:rFonts w:cs="宋体" w:hint="eastAsia"/>
                <w:sz w:val="21"/>
                <w:szCs w:val="21"/>
              </w:rPr>
              <w:t>198</w:t>
            </w:r>
            <w:r w:rsidR="007F793C" w:rsidRPr="00DD48E0">
              <w:rPr>
                <w:rFonts w:cs="宋体" w:hint="eastAsia"/>
                <w:sz w:val="21"/>
                <w:szCs w:val="21"/>
              </w:rPr>
              <w:t>3</w:t>
            </w:r>
            <w:r w:rsidRPr="00DD48E0">
              <w:rPr>
                <w:rFonts w:cs="宋体" w:hint="eastAsia"/>
                <w:sz w:val="21"/>
                <w:szCs w:val="21"/>
              </w:rPr>
              <w:t>年</w:t>
            </w:r>
            <w:r w:rsidRPr="00DD48E0">
              <w:rPr>
                <w:rFonts w:cs="宋体" w:hint="eastAsia"/>
                <w:sz w:val="21"/>
                <w:szCs w:val="21"/>
              </w:rPr>
              <w:t>6</w:t>
            </w:r>
            <w:r w:rsidRPr="00DD48E0">
              <w:rPr>
                <w:rFonts w:cs="宋体" w:hint="eastAsia"/>
                <w:sz w:val="21"/>
                <w:szCs w:val="21"/>
              </w:rPr>
              <w:t>月</w:t>
            </w:r>
            <w:r w:rsidRPr="00DD48E0">
              <w:rPr>
                <w:rFonts w:cs="宋体" w:hint="eastAsia"/>
                <w:sz w:val="21"/>
                <w:szCs w:val="21"/>
              </w:rPr>
              <w:t>1</w:t>
            </w:r>
            <w:r w:rsidRPr="00DD48E0">
              <w:rPr>
                <w:rFonts w:cs="宋体" w:hint="eastAsia"/>
                <w:sz w:val="21"/>
                <w:szCs w:val="21"/>
              </w:rPr>
              <w:t>日之后出生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C1" w:rsidRPr="00DD48E0" w:rsidRDefault="007F793C" w:rsidP="00BF078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中共党员</w:t>
            </w:r>
          </w:p>
        </w:tc>
      </w:tr>
      <w:tr w:rsidR="00DD48E0" w:rsidRPr="00DD48E0" w:rsidTr="00F4645A">
        <w:trPr>
          <w:trHeight w:val="8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377774" w:rsidP="007F79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320183</w:t>
            </w:r>
            <w:r w:rsidR="007F793C" w:rsidRPr="00DD48E0">
              <w:rPr>
                <w:rFonts w:cs="宋体" w:hint="eastAsia"/>
                <w:sz w:val="21"/>
                <w:szCs w:val="21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管理岗位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宋体"/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教务处工作人员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详见公告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0A30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研究生学历、硕士及以上学位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9F155C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9F155C">
              <w:rPr>
                <w:rFonts w:hint="eastAsia"/>
                <w:sz w:val="20"/>
                <w:szCs w:val="20"/>
              </w:rPr>
              <w:t>高等教育学、教育学、教育学原理、</w:t>
            </w:r>
            <w:r>
              <w:rPr>
                <w:rFonts w:hint="eastAsia"/>
                <w:sz w:val="20"/>
                <w:szCs w:val="20"/>
              </w:rPr>
              <w:t>课程与教学论、</w:t>
            </w:r>
            <w:r w:rsidR="00BB1B20">
              <w:rPr>
                <w:rFonts w:hint="eastAsia"/>
                <w:sz w:val="20"/>
                <w:szCs w:val="20"/>
              </w:rPr>
              <w:t>教育统计测量与评价、</w:t>
            </w:r>
            <w:r w:rsidRPr="009F155C">
              <w:rPr>
                <w:rFonts w:hint="eastAsia"/>
                <w:sz w:val="20"/>
                <w:szCs w:val="20"/>
              </w:rPr>
              <w:t>教育政策学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F793C">
            <w:pPr>
              <w:adjustRightInd w:val="0"/>
              <w:snapToGrid w:val="0"/>
              <w:spacing w:line="240" w:lineRule="auto"/>
              <w:ind w:firstLineChars="0" w:firstLine="0"/>
            </w:pPr>
            <w:r w:rsidRPr="00DD48E0">
              <w:rPr>
                <w:rFonts w:cs="宋体" w:hint="eastAsia"/>
                <w:sz w:val="21"/>
                <w:szCs w:val="21"/>
              </w:rPr>
              <w:t>198</w:t>
            </w:r>
            <w:r w:rsidR="007F793C" w:rsidRPr="00DD48E0">
              <w:rPr>
                <w:rFonts w:cs="宋体" w:hint="eastAsia"/>
                <w:sz w:val="21"/>
                <w:szCs w:val="21"/>
              </w:rPr>
              <w:t>3</w:t>
            </w:r>
            <w:r w:rsidRPr="00DD48E0">
              <w:rPr>
                <w:rFonts w:cs="宋体" w:hint="eastAsia"/>
                <w:sz w:val="21"/>
                <w:szCs w:val="21"/>
              </w:rPr>
              <w:t>年</w:t>
            </w:r>
            <w:r w:rsidRPr="00DD48E0">
              <w:rPr>
                <w:rFonts w:cs="宋体" w:hint="eastAsia"/>
                <w:sz w:val="21"/>
                <w:szCs w:val="21"/>
              </w:rPr>
              <w:t>6</w:t>
            </w:r>
            <w:r w:rsidRPr="00DD48E0">
              <w:rPr>
                <w:rFonts w:cs="宋体" w:hint="eastAsia"/>
                <w:sz w:val="21"/>
                <w:szCs w:val="21"/>
              </w:rPr>
              <w:t>月</w:t>
            </w:r>
            <w:r w:rsidRPr="00DD48E0">
              <w:rPr>
                <w:rFonts w:cs="宋体" w:hint="eastAsia"/>
                <w:sz w:val="21"/>
                <w:szCs w:val="21"/>
              </w:rPr>
              <w:t>1</w:t>
            </w:r>
            <w:r w:rsidRPr="00DD48E0">
              <w:rPr>
                <w:rFonts w:cs="宋体" w:hint="eastAsia"/>
                <w:sz w:val="21"/>
                <w:szCs w:val="21"/>
              </w:rPr>
              <w:t>日之后出生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48E0" w:rsidRPr="00DD48E0" w:rsidTr="00312887">
        <w:trPr>
          <w:trHeight w:val="43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377774" w:rsidP="007F79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320183</w:t>
            </w:r>
            <w:r w:rsidR="007F793C" w:rsidRPr="00DD48E0">
              <w:rPr>
                <w:rFonts w:cs="宋体" w:hint="eastAsia"/>
                <w:sz w:val="21"/>
                <w:szCs w:val="21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管理岗位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党委组织部工作人员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详见公告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0A30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研究生学历、硕士及以上学位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312EBF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7C1" w:rsidRPr="00DD48E0" w:rsidRDefault="004417C1" w:rsidP="007F793C">
            <w:pPr>
              <w:adjustRightInd w:val="0"/>
              <w:snapToGrid w:val="0"/>
              <w:spacing w:line="240" w:lineRule="auto"/>
              <w:ind w:firstLineChars="0" w:firstLine="0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198</w:t>
            </w:r>
            <w:r w:rsidR="007F793C" w:rsidRPr="00DD48E0">
              <w:rPr>
                <w:rFonts w:cs="宋体" w:hint="eastAsia"/>
                <w:sz w:val="21"/>
                <w:szCs w:val="21"/>
              </w:rPr>
              <w:t>3</w:t>
            </w:r>
            <w:r w:rsidRPr="00DD48E0">
              <w:rPr>
                <w:rFonts w:cs="宋体" w:hint="eastAsia"/>
                <w:sz w:val="21"/>
                <w:szCs w:val="21"/>
              </w:rPr>
              <w:t>年</w:t>
            </w:r>
            <w:r w:rsidRPr="00DD48E0">
              <w:rPr>
                <w:rFonts w:cs="宋体" w:hint="eastAsia"/>
                <w:sz w:val="21"/>
                <w:szCs w:val="21"/>
              </w:rPr>
              <w:t>6</w:t>
            </w:r>
            <w:r w:rsidRPr="00DD48E0">
              <w:rPr>
                <w:rFonts w:cs="宋体" w:hint="eastAsia"/>
                <w:sz w:val="21"/>
                <w:szCs w:val="21"/>
              </w:rPr>
              <w:t>月</w:t>
            </w:r>
            <w:r w:rsidRPr="00DD48E0">
              <w:rPr>
                <w:rFonts w:cs="宋体" w:hint="eastAsia"/>
                <w:sz w:val="21"/>
                <w:szCs w:val="21"/>
              </w:rPr>
              <w:t>1</w:t>
            </w:r>
            <w:r w:rsidRPr="00DD48E0">
              <w:rPr>
                <w:rFonts w:cs="宋体" w:hint="eastAsia"/>
                <w:sz w:val="21"/>
                <w:szCs w:val="21"/>
              </w:rPr>
              <w:t>日之后出生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1" w:rsidRPr="00DD48E0" w:rsidRDefault="004417C1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中共</w:t>
            </w:r>
            <w:r w:rsidR="002C3117" w:rsidRPr="00DD48E0">
              <w:rPr>
                <w:rFonts w:hint="eastAsia"/>
                <w:sz w:val="20"/>
                <w:szCs w:val="20"/>
              </w:rPr>
              <w:t>正式</w:t>
            </w:r>
            <w:r w:rsidRPr="00DD48E0">
              <w:rPr>
                <w:rFonts w:hint="eastAsia"/>
                <w:sz w:val="20"/>
                <w:szCs w:val="20"/>
              </w:rPr>
              <w:t>党员</w:t>
            </w:r>
          </w:p>
        </w:tc>
      </w:tr>
      <w:tr w:rsidR="00DD48E0" w:rsidRPr="00DD48E0" w:rsidTr="0029064E">
        <w:trPr>
          <w:trHeight w:val="79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64E" w:rsidRPr="00DD48E0" w:rsidRDefault="00377774" w:rsidP="007F79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lastRenderedPageBreak/>
              <w:t>320183</w:t>
            </w:r>
            <w:r w:rsidR="007F793C" w:rsidRPr="00DD48E0">
              <w:rPr>
                <w:rFonts w:cs="宋体" w:hint="eastAsia"/>
                <w:sz w:val="21"/>
                <w:szCs w:val="21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Pr="00DD48E0" w:rsidRDefault="0029064E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管理岗位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64E" w:rsidRPr="00DD48E0" w:rsidRDefault="00F2263C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党委宣传部工作人员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64E" w:rsidRPr="00DD48E0" w:rsidRDefault="00F2263C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64E" w:rsidRPr="00DD48E0" w:rsidRDefault="0029064E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详见公告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64E" w:rsidRPr="00DD48E0" w:rsidRDefault="0029064E" w:rsidP="000A308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研究生学历、硕士及以上学位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64E" w:rsidRPr="00DD48E0" w:rsidRDefault="00F2263C" w:rsidP="00BF078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新闻学、传播学、</w:t>
            </w:r>
            <w:r w:rsidR="00BF0783">
              <w:rPr>
                <w:rFonts w:hint="eastAsia"/>
                <w:sz w:val="20"/>
                <w:szCs w:val="20"/>
              </w:rPr>
              <w:t>网络与新媒体、</w:t>
            </w:r>
            <w:r w:rsidRPr="00DD48E0">
              <w:rPr>
                <w:rFonts w:hint="eastAsia"/>
                <w:sz w:val="20"/>
                <w:szCs w:val="20"/>
              </w:rPr>
              <w:t>新媒体、</w:t>
            </w:r>
            <w:r w:rsidR="00BB1B20">
              <w:rPr>
                <w:rFonts w:hint="eastAsia"/>
                <w:sz w:val="20"/>
                <w:szCs w:val="20"/>
              </w:rPr>
              <w:t>新闻传播学、新闻与传播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64E" w:rsidRPr="00DD48E0" w:rsidRDefault="0029064E" w:rsidP="007F793C">
            <w:pPr>
              <w:adjustRightInd w:val="0"/>
              <w:snapToGrid w:val="0"/>
              <w:spacing w:line="240" w:lineRule="auto"/>
              <w:ind w:firstLineChars="0" w:firstLine="0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198</w:t>
            </w:r>
            <w:r w:rsidR="007F793C" w:rsidRPr="00DD48E0">
              <w:rPr>
                <w:rFonts w:cs="宋体" w:hint="eastAsia"/>
                <w:sz w:val="21"/>
                <w:szCs w:val="21"/>
              </w:rPr>
              <w:t>3</w:t>
            </w:r>
            <w:r w:rsidRPr="00DD48E0">
              <w:rPr>
                <w:rFonts w:cs="宋体" w:hint="eastAsia"/>
                <w:sz w:val="21"/>
                <w:szCs w:val="21"/>
              </w:rPr>
              <w:t>年</w:t>
            </w:r>
            <w:r w:rsidRPr="00DD48E0">
              <w:rPr>
                <w:rFonts w:cs="宋体" w:hint="eastAsia"/>
                <w:sz w:val="21"/>
                <w:szCs w:val="21"/>
              </w:rPr>
              <w:t>6</w:t>
            </w:r>
            <w:r w:rsidRPr="00DD48E0">
              <w:rPr>
                <w:rFonts w:cs="宋体" w:hint="eastAsia"/>
                <w:sz w:val="21"/>
                <w:szCs w:val="21"/>
              </w:rPr>
              <w:t>月</w:t>
            </w:r>
            <w:r w:rsidRPr="00DD48E0">
              <w:rPr>
                <w:rFonts w:cs="宋体" w:hint="eastAsia"/>
                <w:sz w:val="21"/>
                <w:szCs w:val="21"/>
              </w:rPr>
              <w:t>1</w:t>
            </w:r>
            <w:r w:rsidRPr="00DD48E0">
              <w:rPr>
                <w:rFonts w:cs="宋体" w:hint="eastAsia"/>
                <w:sz w:val="21"/>
                <w:szCs w:val="21"/>
              </w:rPr>
              <w:t>日之后出生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Pr="00DD48E0" w:rsidRDefault="0029064E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DD48E0" w:rsidRPr="00DD48E0" w:rsidTr="0029064E">
        <w:trPr>
          <w:trHeight w:val="79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3C" w:rsidRPr="00DD48E0" w:rsidRDefault="00F2263C" w:rsidP="007F793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3201837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3C" w:rsidRPr="00DD48E0" w:rsidRDefault="00F2263C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管理岗位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3C" w:rsidRPr="00DD48E0" w:rsidRDefault="00F2263C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科技与学科建设处工作人员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3C" w:rsidRPr="00DD48E0" w:rsidRDefault="00F2263C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3C" w:rsidRPr="00DD48E0" w:rsidRDefault="00F2263C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详见公告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3C" w:rsidRPr="00DD48E0" w:rsidRDefault="00F2263C" w:rsidP="00A4752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研究生学历、硕士及以上学位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3C" w:rsidRPr="00DD48E0" w:rsidRDefault="00312EBF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DD48E0"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3C" w:rsidRPr="00DD48E0" w:rsidRDefault="00F2263C" w:rsidP="007F793C">
            <w:pPr>
              <w:adjustRightInd w:val="0"/>
              <w:snapToGrid w:val="0"/>
              <w:spacing w:line="240" w:lineRule="auto"/>
              <w:ind w:firstLineChars="0" w:firstLine="0"/>
              <w:rPr>
                <w:rFonts w:cs="宋体"/>
                <w:sz w:val="21"/>
                <w:szCs w:val="21"/>
              </w:rPr>
            </w:pPr>
            <w:r w:rsidRPr="00DD48E0">
              <w:rPr>
                <w:rFonts w:cs="宋体" w:hint="eastAsia"/>
                <w:sz w:val="21"/>
                <w:szCs w:val="21"/>
              </w:rPr>
              <w:t>1983</w:t>
            </w:r>
            <w:r w:rsidRPr="00DD48E0">
              <w:rPr>
                <w:rFonts w:cs="宋体" w:hint="eastAsia"/>
                <w:sz w:val="21"/>
                <w:szCs w:val="21"/>
              </w:rPr>
              <w:t>年</w:t>
            </w:r>
            <w:r w:rsidRPr="00DD48E0">
              <w:rPr>
                <w:rFonts w:cs="宋体" w:hint="eastAsia"/>
                <w:sz w:val="21"/>
                <w:szCs w:val="21"/>
              </w:rPr>
              <w:t>6</w:t>
            </w:r>
            <w:r w:rsidRPr="00DD48E0">
              <w:rPr>
                <w:rFonts w:cs="宋体" w:hint="eastAsia"/>
                <w:sz w:val="21"/>
                <w:szCs w:val="21"/>
              </w:rPr>
              <w:t>月</w:t>
            </w:r>
            <w:r w:rsidRPr="00DD48E0">
              <w:rPr>
                <w:rFonts w:cs="宋体" w:hint="eastAsia"/>
                <w:sz w:val="21"/>
                <w:szCs w:val="21"/>
              </w:rPr>
              <w:t>1</w:t>
            </w:r>
            <w:r w:rsidRPr="00DD48E0">
              <w:rPr>
                <w:rFonts w:cs="宋体" w:hint="eastAsia"/>
                <w:sz w:val="21"/>
                <w:szCs w:val="21"/>
              </w:rPr>
              <w:t>日之后出生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3C" w:rsidRPr="00DD48E0" w:rsidRDefault="00F2263C" w:rsidP="00711F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216B9F" w:rsidRPr="00216B9F" w:rsidRDefault="00216B9F" w:rsidP="00216B9F">
      <w:pPr>
        <w:ind w:firstLine="643"/>
        <w:jc w:val="center"/>
        <w:rPr>
          <w:rFonts w:ascii="仿宋_GB2312" w:eastAsia="仿宋_GB2312" w:hAnsi="宋体" w:cs="宋体"/>
          <w:b/>
          <w:color w:val="000000"/>
          <w:szCs w:val="24"/>
        </w:rPr>
      </w:pPr>
    </w:p>
    <w:sectPr w:rsidR="00216B9F" w:rsidRPr="00216B9F" w:rsidSect="00216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76" w:rsidRDefault="009A4A76" w:rsidP="001C4450">
      <w:pPr>
        <w:spacing w:line="240" w:lineRule="auto"/>
        <w:ind w:firstLine="640"/>
      </w:pPr>
      <w:r>
        <w:separator/>
      </w:r>
    </w:p>
  </w:endnote>
  <w:endnote w:type="continuationSeparator" w:id="0">
    <w:p w:rsidR="009A4A76" w:rsidRDefault="009A4A76" w:rsidP="001C445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0" w:rsidRDefault="001C4450" w:rsidP="001C4450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0" w:rsidRDefault="001C4450" w:rsidP="001C4450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0" w:rsidRDefault="001C4450" w:rsidP="001C445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76" w:rsidRDefault="009A4A76" w:rsidP="001C4450">
      <w:pPr>
        <w:spacing w:line="240" w:lineRule="auto"/>
        <w:ind w:firstLine="640"/>
      </w:pPr>
      <w:r>
        <w:separator/>
      </w:r>
    </w:p>
  </w:footnote>
  <w:footnote w:type="continuationSeparator" w:id="0">
    <w:p w:rsidR="009A4A76" w:rsidRDefault="009A4A76" w:rsidP="001C445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0" w:rsidRDefault="001C4450" w:rsidP="001C4450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0" w:rsidRDefault="001C4450" w:rsidP="0036194C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0" w:rsidRDefault="001C4450" w:rsidP="001C4450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F"/>
    <w:rsid w:val="00072D40"/>
    <w:rsid w:val="00084594"/>
    <w:rsid w:val="00103666"/>
    <w:rsid w:val="001A4610"/>
    <w:rsid w:val="001C4450"/>
    <w:rsid w:val="00205391"/>
    <w:rsid w:val="00216B9F"/>
    <w:rsid w:val="00267047"/>
    <w:rsid w:val="002737BB"/>
    <w:rsid w:val="0029064E"/>
    <w:rsid w:val="00294D8F"/>
    <w:rsid w:val="002C3117"/>
    <w:rsid w:val="00312887"/>
    <w:rsid w:val="00312EBF"/>
    <w:rsid w:val="0036194C"/>
    <w:rsid w:val="00377774"/>
    <w:rsid w:val="003A114F"/>
    <w:rsid w:val="003A15FA"/>
    <w:rsid w:val="003B469A"/>
    <w:rsid w:val="00441676"/>
    <w:rsid w:val="004417C1"/>
    <w:rsid w:val="004B7C91"/>
    <w:rsid w:val="00584553"/>
    <w:rsid w:val="005E5F8A"/>
    <w:rsid w:val="005F0F9D"/>
    <w:rsid w:val="006442CD"/>
    <w:rsid w:val="006A56D3"/>
    <w:rsid w:val="00711F62"/>
    <w:rsid w:val="00795785"/>
    <w:rsid w:val="007F793C"/>
    <w:rsid w:val="00871C50"/>
    <w:rsid w:val="00943882"/>
    <w:rsid w:val="00984E28"/>
    <w:rsid w:val="009A4A76"/>
    <w:rsid w:val="009F155C"/>
    <w:rsid w:val="00A030AD"/>
    <w:rsid w:val="00A3513B"/>
    <w:rsid w:val="00A9533A"/>
    <w:rsid w:val="00AA1DC3"/>
    <w:rsid w:val="00AA4D1C"/>
    <w:rsid w:val="00AD6964"/>
    <w:rsid w:val="00BA792E"/>
    <w:rsid w:val="00BB1B20"/>
    <w:rsid w:val="00BC2FE4"/>
    <w:rsid w:val="00BD4469"/>
    <w:rsid w:val="00BD4A71"/>
    <w:rsid w:val="00BF0783"/>
    <w:rsid w:val="00D07EC1"/>
    <w:rsid w:val="00DB7BD9"/>
    <w:rsid w:val="00DB7C42"/>
    <w:rsid w:val="00DD48E0"/>
    <w:rsid w:val="00DE49E8"/>
    <w:rsid w:val="00E50744"/>
    <w:rsid w:val="00E620EB"/>
    <w:rsid w:val="00E92B33"/>
    <w:rsid w:val="00ED0553"/>
    <w:rsid w:val="00ED6C80"/>
    <w:rsid w:val="00F2263C"/>
    <w:rsid w:val="00F23F41"/>
    <w:rsid w:val="00F4645A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EB"/>
    <w:pPr>
      <w:widowControl w:val="0"/>
      <w:spacing w:line="56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E620EB"/>
    <w:pPr>
      <w:keepNext/>
      <w:keepLines/>
      <w:outlineLvl w:val="0"/>
    </w:pPr>
    <w:rPr>
      <w:rFonts w:eastAsia="方正黑体简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20EB"/>
    <w:pPr>
      <w:keepNext/>
      <w:keepLines/>
      <w:outlineLvl w:val="1"/>
    </w:pPr>
    <w:rPr>
      <w:rFonts w:eastAsia="方正楷体简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4"/>
    <w:next w:val="a"/>
    <w:link w:val="Char"/>
    <w:autoRedefine/>
    <w:uiPriority w:val="10"/>
    <w:qFormat/>
    <w:rsid w:val="00E620EB"/>
    <w:pPr>
      <w:spacing w:line="700" w:lineRule="exact"/>
      <w:jc w:val="center"/>
      <w:outlineLvl w:val="0"/>
    </w:pPr>
    <w:rPr>
      <w:rFonts w:ascii="Times New Roman" w:eastAsia="方正小标宋简体" w:hAnsi="Times New Roman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E620EB"/>
    <w:rPr>
      <w:rFonts w:ascii="Times New Roman" w:eastAsia="方正小标宋简体" w:hAnsi="Times New Roman" w:cstheme="majorBidi"/>
      <w:b/>
      <w:bCs/>
      <w:sz w:val="44"/>
      <w:szCs w:val="32"/>
    </w:rPr>
  </w:style>
  <w:style w:type="paragraph" w:styleId="a4">
    <w:name w:val="No Spacing"/>
    <w:uiPriority w:val="1"/>
    <w:qFormat/>
    <w:rsid w:val="005F0F9D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E620EB"/>
    <w:rPr>
      <w:rFonts w:ascii="Times New Roman" w:eastAsia="方正黑体简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620EB"/>
    <w:rPr>
      <w:rFonts w:ascii="Times New Roman" w:eastAsia="方正楷体简体" w:hAnsi="Times New Roman" w:cstheme="majorBidi"/>
      <w:b/>
      <w:bCs/>
      <w:sz w:val="32"/>
      <w:szCs w:val="32"/>
    </w:rPr>
  </w:style>
  <w:style w:type="paragraph" w:styleId="a5">
    <w:name w:val="Subtitle"/>
    <w:basedOn w:val="a4"/>
    <w:next w:val="a"/>
    <w:link w:val="Char0"/>
    <w:uiPriority w:val="11"/>
    <w:qFormat/>
    <w:rsid w:val="00E620EB"/>
    <w:pPr>
      <w:spacing w:line="700" w:lineRule="exact"/>
      <w:jc w:val="center"/>
      <w:outlineLvl w:val="1"/>
    </w:pPr>
    <w:rPr>
      <w:rFonts w:ascii="Times New Roman" w:eastAsia="方正楷体简体" w:hAnsi="Times New Roman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E620EB"/>
    <w:rPr>
      <w:rFonts w:ascii="Times New Roman" w:eastAsia="方正楷体简体" w:hAnsi="Times New Roman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1C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C4450"/>
    <w:rPr>
      <w:rFonts w:ascii="Times New Roman" w:eastAsia="方正仿宋简体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C445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C4450"/>
    <w:rPr>
      <w:rFonts w:ascii="Times New Roman" w:eastAsia="方正仿宋简体" w:hAnsi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312EBF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12EBF"/>
    <w:rPr>
      <w:rFonts w:ascii="Times New Roman" w:eastAsia="方正仿宋简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EB"/>
    <w:pPr>
      <w:widowControl w:val="0"/>
      <w:spacing w:line="56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E620EB"/>
    <w:pPr>
      <w:keepNext/>
      <w:keepLines/>
      <w:outlineLvl w:val="0"/>
    </w:pPr>
    <w:rPr>
      <w:rFonts w:eastAsia="方正黑体简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20EB"/>
    <w:pPr>
      <w:keepNext/>
      <w:keepLines/>
      <w:outlineLvl w:val="1"/>
    </w:pPr>
    <w:rPr>
      <w:rFonts w:eastAsia="方正楷体简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4"/>
    <w:next w:val="a"/>
    <w:link w:val="Char"/>
    <w:autoRedefine/>
    <w:uiPriority w:val="10"/>
    <w:qFormat/>
    <w:rsid w:val="00E620EB"/>
    <w:pPr>
      <w:spacing w:line="700" w:lineRule="exact"/>
      <w:jc w:val="center"/>
      <w:outlineLvl w:val="0"/>
    </w:pPr>
    <w:rPr>
      <w:rFonts w:ascii="Times New Roman" w:eastAsia="方正小标宋简体" w:hAnsi="Times New Roman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E620EB"/>
    <w:rPr>
      <w:rFonts w:ascii="Times New Roman" w:eastAsia="方正小标宋简体" w:hAnsi="Times New Roman" w:cstheme="majorBidi"/>
      <w:b/>
      <w:bCs/>
      <w:sz w:val="44"/>
      <w:szCs w:val="32"/>
    </w:rPr>
  </w:style>
  <w:style w:type="paragraph" w:styleId="a4">
    <w:name w:val="No Spacing"/>
    <w:uiPriority w:val="1"/>
    <w:qFormat/>
    <w:rsid w:val="005F0F9D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E620EB"/>
    <w:rPr>
      <w:rFonts w:ascii="Times New Roman" w:eastAsia="方正黑体简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620EB"/>
    <w:rPr>
      <w:rFonts w:ascii="Times New Roman" w:eastAsia="方正楷体简体" w:hAnsi="Times New Roman" w:cstheme="majorBidi"/>
      <w:b/>
      <w:bCs/>
      <w:sz w:val="32"/>
      <w:szCs w:val="32"/>
    </w:rPr>
  </w:style>
  <w:style w:type="paragraph" w:styleId="a5">
    <w:name w:val="Subtitle"/>
    <w:basedOn w:val="a4"/>
    <w:next w:val="a"/>
    <w:link w:val="Char0"/>
    <w:uiPriority w:val="11"/>
    <w:qFormat/>
    <w:rsid w:val="00E620EB"/>
    <w:pPr>
      <w:spacing w:line="700" w:lineRule="exact"/>
      <w:jc w:val="center"/>
      <w:outlineLvl w:val="1"/>
    </w:pPr>
    <w:rPr>
      <w:rFonts w:ascii="Times New Roman" w:eastAsia="方正楷体简体" w:hAnsi="Times New Roman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E620EB"/>
    <w:rPr>
      <w:rFonts w:ascii="Times New Roman" w:eastAsia="方正楷体简体" w:hAnsi="Times New Roman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1C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C4450"/>
    <w:rPr>
      <w:rFonts w:ascii="Times New Roman" w:eastAsia="方正仿宋简体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C445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C4450"/>
    <w:rPr>
      <w:rFonts w:ascii="Times New Roman" w:eastAsia="方正仿宋简体" w:hAnsi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312EBF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12EBF"/>
    <w:rPr>
      <w:rFonts w:ascii="Times New Roman" w:eastAsia="方正仿宋简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邓昕</dc:creator>
  <cp:lastModifiedBy>彭杨</cp:lastModifiedBy>
  <cp:revision>34</cp:revision>
  <cp:lastPrinted>2018-06-26T08:57:00Z</cp:lastPrinted>
  <dcterms:created xsi:type="dcterms:W3CDTF">2018-03-10T05:27:00Z</dcterms:created>
  <dcterms:modified xsi:type="dcterms:W3CDTF">2018-06-27T09:59:00Z</dcterms:modified>
</cp:coreProperties>
</file>