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方正大标宋简体" w:hAnsi="方正大标宋简体" w:eastAsia="方正大标宋简体" w:cs="方正大标宋简体"/>
          <w:b w:val="0"/>
          <w:bCs/>
          <w:color w:val="auto"/>
          <w:kern w:val="0"/>
          <w:sz w:val="32"/>
          <w:szCs w:val="32"/>
          <w:lang w:val="en-US" w:eastAsia="zh-CN" w:bidi="ar"/>
        </w:rPr>
        <w:t>泗阳县三庄乡程道口红色文化村解说员招聘简章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/>
        <w:jc w:val="both"/>
        <w:textAlignment w:val="auto"/>
        <w:outlineLvl w:val="9"/>
        <w:rPr>
          <w:color w:val="333333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因工作需要，</w:t>
      </w:r>
      <w:r>
        <w:rPr>
          <w:rFonts w:hint="eastAsia"/>
          <w:color w:val="333333"/>
          <w:sz w:val="24"/>
          <w:szCs w:val="24"/>
          <w:lang w:eastAsia="zh-CN"/>
        </w:rPr>
        <w:t>程道口红色文化村</w:t>
      </w:r>
      <w:r>
        <w:rPr>
          <w:color w:val="333333"/>
          <w:sz w:val="24"/>
          <w:szCs w:val="24"/>
        </w:rPr>
        <w:t>现面向社会公开招聘解说员</w:t>
      </w:r>
      <w:r>
        <w:rPr>
          <w:rFonts w:hint="eastAsia"/>
          <w:color w:val="333333"/>
          <w:sz w:val="24"/>
          <w:szCs w:val="24"/>
          <w:lang w:val="en-US" w:eastAsia="zh-CN"/>
        </w:rPr>
        <w:t>1</w:t>
      </w:r>
      <w:r>
        <w:rPr>
          <w:color w:val="333333"/>
          <w:sz w:val="24"/>
          <w:szCs w:val="24"/>
        </w:rPr>
        <w:t>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rStyle w:val="7"/>
          <w:color w:val="333333"/>
          <w:sz w:val="24"/>
          <w:szCs w:val="24"/>
        </w:rPr>
        <w:t>一、基本条件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10160</wp:posOffset>
            </wp:positionV>
            <wp:extent cx="2066925" cy="2066925"/>
            <wp:effectExtent l="0" t="0" r="47625" b="47625"/>
            <wp:wrapTight wrapText="bothSides">
              <wp:wrapPolygon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图片 1" descr="152904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90425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4"/>
          <w:szCs w:val="24"/>
        </w:rPr>
        <w:t>1．要求199</w:t>
      </w:r>
      <w:r>
        <w:rPr>
          <w:rFonts w:hint="eastAsia"/>
          <w:color w:val="333333"/>
          <w:sz w:val="24"/>
          <w:szCs w:val="24"/>
          <w:lang w:val="en-US" w:eastAsia="zh-CN"/>
        </w:rPr>
        <w:t>4</w:t>
      </w:r>
      <w:r>
        <w:rPr>
          <w:color w:val="333333"/>
          <w:sz w:val="24"/>
          <w:szCs w:val="24"/>
        </w:rPr>
        <w:t>年以后出生，五官端正，形象、气质俱佳，身体健康，女身高16</w:t>
      </w:r>
      <w:r>
        <w:rPr>
          <w:rFonts w:hint="eastAsia"/>
          <w:color w:val="333333"/>
          <w:sz w:val="24"/>
          <w:szCs w:val="24"/>
          <w:lang w:val="en-US" w:eastAsia="zh-CN"/>
        </w:rPr>
        <w:t>3</w:t>
      </w:r>
      <w:r>
        <w:rPr>
          <w:color w:val="333333"/>
          <w:sz w:val="24"/>
          <w:szCs w:val="24"/>
        </w:rPr>
        <w:t>cm以上（条件优秀的可适当放宽）。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2．口齿清晰，语言表达流畅，大学专科以上学历，大学播音主持专业优先考虑。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3．普通话标准，测试成绩二级甲等及以上优先考虑。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4．多才多艺，有</w:t>
      </w:r>
      <w:r>
        <w:rPr>
          <w:rFonts w:hint="eastAsia"/>
          <w:color w:val="333333"/>
          <w:sz w:val="24"/>
          <w:szCs w:val="24"/>
          <w:lang w:eastAsia="zh-CN"/>
        </w:rPr>
        <w:t>红色展馆、</w:t>
      </w:r>
      <w:r>
        <w:rPr>
          <w:color w:val="333333"/>
          <w:sz w:val="24"/>
          <w:szCs w:val="24"/>
        </w:rPr>
        <w:t>博物馆等场馆类讲解员或景点导游工作经验者优先。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rStyle w:val="7"/>
          <w:color w:val="333333"/>
          <w:sz w:val="24"/>
          <w:szCs w:val="24"/>
        </w:rPr>
        <w:t>二、工资待遇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  <w:lang w:eastAsia="zh-CN"/>
        </w:rPr>
        <w:t>月基本工资</w:t>
      </w:r>
      <w:r>
        <w:rPr>
          <w:rFonts w:hint="eastAsia"/>
          <w:color w:val="333333"/>
          <w:sz w:val="24"/>
          <w:szCs w:val="24"/>
          <w:lang w:val="en-US" w:eastAsia="zh-CN"/>
        </w:rPr>
        <w:t>3000元，缴纳相关保险（具体面议）</w:t>
      </w:r>
      <w:r>
        <w:rPr>
          <w:color w:val="333333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rStyle w:val="7"/>
          <w:color w:val="333333"/>
          <w:sz w:val="24"/>
          <w:szCs w:val="24"/>
        </w:rPr>
        <w:t>三、报名须知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报名时间：2018年</w:t>
      </w:r>
      <w:r>
        <w:rPr>
          <w:rFonts w:hint="eastAsia"/>
          <w:color w:val="333333"/>
          <w:sz w:val="24"/>
          <w:szCs w:val="24"/>
          <w:lang w:val="en-US" w:eastAsia="zh-CN"/>
        </w:rPr>
        <w:t>6</w:t>
      </w:r>
      <w:r>
        <w:rPr>
          <w:color w:val="333333"/>
          <w:sz w:val="24"/>
          <w:szCs w:val="24"/>
        </w:rPr>
        <w:t>月</w:t>
      </w:r>
      <w:r>
        <w:rPr>
          <w:rFonts w:hint="eastAsia"/>
          <w:color w:val="333333"/>
          <w:sz w:val="24"/>
          <w:szCs w:val="24"/>
          <w:lang w:val="en-US" w:eastAsia="zh-CN"/>
        </w:rPr>
        <w:t>15</w:t>
      </w:r>
      <w:r>
        <w:rPr>
          <w:color w:val="333333"/>
          <w:sz w:val="24"/>
          <w:szCs w:val="24"/>
        </w:rPr>
        <w:t>日至</w:t>
      </w:r>
      <w:r>
        <w:rPr>
          <w:rFonts w:hint="eastAsia"/>
          <w:color w:val="333333"/>
          <w:sz w:val="24"/>
          <w:szCs w:val="24"/>
          <w:lang w:val="en-US" w:eastAsia="zh-CN"/>
        </w:rPr>
        <w:t>6</w:t>
      </w:r>
      <w:r>
        <w:rPr>
          <w:color w:val="333333"/>
          <w:sz w:val="24"/>
          <w:szCs w:val="24"/>
        </w:rPr>
        <w:t>月</w:t>
      </w:r>
      <w:r>
        <w:rPr>
          <w:rFonts w:hint="eastAsia"/>
          <w:color w:val="333333"/>
          <w:sz w:val="24"/>
          <w:szCs w:val="24"/>
          <w:lang w:val="en-US" w:eastAsia="zh-CN"/>
        </w:rPr>
        <w:t>22</w:t>
      </w:r>
      <w:r>
        <w:rPr>
          <w:color w:val="333333"/>
          <w:sz w:val="24"/>
          <w:szCs w:val="24"/>
        </w:rPr>
        <w:t>日（周一至周</w:t>
      </w:r>
      <w:r>
        <w:rPr>
          <w:rFonts w:hint="eastAsia"/>
          <w:color w:val="333333"/>
          <w:sz w:val="24"/>
          <w:szCs w:val="24"/>
          <w:lang w:eastAsia="zh-CN"/>
        </w:rPr>
        <w:t>六</w:t>
      </w:r>
      <w:r>
        <w:rPr>
          <w:color w:val="333333"/>
          <w:sz w:val="24"/>
          <w:szCs w:val="24"/>
        </w:rPr>
        <w:t>8:30--11:30,  14:00--17:30）。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报名地点及联系方式：泗阳县</w:t>
      </w:r>
      <w:r>
        <w:rPr>
          <w:rFonts w:hint="eastAsia"/>
          <w:color w:val="333333"/>
          <w:sz w:val="24"/>
          <w:szCs w:val="24"/>
          <w:lang w:eastAsia="zh-CN"/>
        </w:rPr>
        <w:t>三庄乡城建办</w:t>
      </w:r>
      <w:r>
        <w:rPr>
          <w:color w:val="333333"/>
          <w:sz w:val="24"/>
          <w:szCs w:val="24"/>
        </w:rPr>
        <w:t>。联系人：</w:t>
      </w:r>
      <w:r>
        <w:rPr>
          <w:rFonts w:hint="eastAsia"/>
          <w:color w:val="333333"/>
          <w:sz w:val="24"/>
          <w:szCs w:val="24"/>
          <w:lang w:eastAsia="zh-CN"/>
        </w:rPr>
        <w:t>丁迎</w:t>
      </w:r>
      <w:r>
        <w:rPr>
          <w:color w:val="333333"/>
          <w:sz w:val="24"/>
          <w:szCs w:val="24"/>
        </w:rPr>
        <w:t>，联系电话：</w:t>
      </w:r>
      <w:r>
        <w:rPr>
          <w:rFonts w:hint="eastAsia"/>
          <w:color w:val="333333"/>
          <w:sz w:val="24"/>
          <w:szCs w:val="24"/>
          <w:lang w:val="en-US" w:eastAsia="zh-CN"/>
        </w:rPr>
        <w:t>18360026862</w:t>
      </w:r>
      <w:r>
        <w:rPr>
          <w:color w:val="333333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报名方式及要求：报名时须本人亲自到场，填写报名表，并携带身份证、毕业证原件及复印件，个人简历一份，近期正面免冠二寸照片及生活照各1张。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rStyle w:val="7"/>
          <w:color w:val="333333"/>
          <w:sz w:val="24"/>
          <w:szCs w:val="24"/>
        </w:rPr>
        <w:t>四、面试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面试采用情景模拟解说方法进行。考试时间另行通知。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rStyle w:val="7"/>
          <w:color w:val="333333"/>
          <w:sz w:val="24"/>
          <w:szCs w:val="24"/>
        </w:rPr>
        <w:t>五、招聘程序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首先进行报名登记与初试，初试合格后统一安排面试。面试合格后，正式聘用，试用期（2个月）不合格，予以辞退。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附件：解说员应聘报名表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/>
        <w:jc w:val="both"/>
        <w:textAlignment w:val="auto"/>
        <w:outlineLvl w:val="9"/>
        <w:rPr>
          <w:color w:val="333333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/>
        <w:jc w:val="both"/>
        <w:textAlignment w:val="auto"/>
        <w:outlineLvl w:val="9"/>
        <w:rPr>
          <w:color w:val="333333"/>
          <w:sz w:val="24"/>
          <w:szCs w:val="24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5040" w:firstLineChars="21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泗阳县</w:t>
      </w:r>
      <w:r>
        <w:rPr>
          <w:rFonts w:hint="eastAsia"/>
          <w:color w:val="333333"/>
          <w:sz w:val="24"/>
          <w:szCs w:val="24"/>
          <w:lang w:eastAsia="zh-CN"/>
        </w:rPr>
        <w:t>三庄乡人民政府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5280" w:firstLineChars="2200"/>
        <w:jc w:val="both"/>
        <w:textAlignment w:val="auto"/>
        <w:outlineLvl w:val="9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2018年</w:t>
      </w:r>
      <w:r>
        <w:rPr>
          <w:rFonts w:hint="eastAsia"/>
          <w:color w:val="333333"/>
          <w:sz w:val="24"/>
          <w:szCs w:val="24"/>
          <w:lang w:val="en-US" w:eastAsia="zh-CN"/>
        </w:rPr>
        <w:t>6</w:t>
      </w:r>
      <w:r>
        <w:rPr>
          <w:color w:val="333333"/>
          <w:sz w:val="24"/>
          <w:szCs w:val="24"/>
        </w:rPr>
        <w:t>月</w:t>
      </w:r>
      <w:r>
        <w:rPr>
          <w:rFonts w:hint="eastAsia"/>
          <w:color w:val="333333"/>
          <w:sz w:val="24"/>
          <w:szCs w:val="24"/>
          <w:lang w:val="en-US" w:eastAsia="zh-CN"/>
        </w:rPr>
        <w:t>14</w:t>
      </w:r>
      <w:r>
        <w:rPr>
          <w:color w:val="333333"/>
          <w:sz w:val="24"/>
          <w:szCs w:val="24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</w:pPr>
      <w:r>
        <w:rPr>
          <w:rFonts w:ascii="黑体" w:eastAsia="黑体" w:cs="黑体"/>
          <w:color w:val="333333"/>
          <w:sz w:val="31"/>
          <w:szCs w:val="31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rFonts w:hint="eastAsia" w:ascii="方正大标宋简体" w:hAnsi="方正大标宋简体" w:eastAsia="方正大标宋简体" w:cs="方正大标宋简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Style w:val="7"/>
          <w:rFonts w:hint="eastAsia" w:ascii="方正大标宋简体" w:hAnsi="方正大标宋简体" w:eastAsia="方正大标宋简体" w:cs="方正大标宋简体"/>
          <w:b w:val="0"/>
          <w:bCs/>
          <w:color w:val="auto"/>
          <w:kern w:val="0"/>
          <w:sz w:val="32"/>
          <w:szCs w:val="32"/>
          <w:lang w:val="en-US" w:eastAsia="zh-CN" w:bidi="ar"/>
        </w:rPr>
        <w:t>解说员应聘报名表</w:t>
      </w:r>
    </w:p>
    <w:tbl>
      <w:tblPr>
        <w:tblStyle w:val="10"/>
        <w:tblpPr w:leftFromText="180" w:rightFromText="180" w:vertAnchor="text" w:horzAnchor="page" w:tblpX="1079" w:tblpY="195"/>
        <w:tblOverlap w:val="never"/>
        <w:tblW w:w="9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035"/>
        <w:gridCol w:w="877"/>
        <w:gridCol w:w="503"/>
        <w:gridCol w:w="172"/>
        <w:gridCol w:w="1215"/>
        <w:gridCol w:w="60"/>
        <w:gridCol w:w="1260"/>
        <w:gridCol w:w="880"/>
        <w:gridCol w:w="2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姓　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1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及专业</w:t>
            </w:r>
          </w:p>
        </w:tc>
        <w:tc>
          <w:tcPr>
            <w:tcW w:w="60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33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黑体" w:eastAsia="黑体" w:cs="黑体"/>
                <w:sz w:val="24"/>
                <w:szCs w:val="24"/>
              </w:rPr>
              <w:t>户籍（生源）所在地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外语水平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计算机水平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普通话水平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家庭地址</w:t>
            </w:r>
          </w:p>
        </w:tc>
        <w:tc>
          <w:tcPr>
            <w:tcW w:w="851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5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（从高中起）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个人简历</w:t>
            </w:r>
          </w:p>
        </w:tc>
        <w:tc>
          <w:tcPr>
            <w:tcW w:w="851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eastAsia="黑体" w:cs="黑体"/>
                <w:sz w:val="24"/>
                <w:szCs w:val="24"/>
              </w:rPr>
              <w:t>曾获荣誉</w:t>
            </w:r>
          </w:p>
        </w:tc>
        <w:tc>
          <w:tcPr>
            <w:tcW w:w="85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资格审查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意见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85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</w:pPr>
      <w:r>
        <w:rPr>
          <w:color w:val="333333"/>
          <w:sz w:val="25"/>
          <w:szCs w:val="2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etter Gothic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创艺简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altName w:val="黑体"/>
    <w:panose1 w:val="02010609060101010101"/>
    <w:charset w:val="86"/>
    <w:family w:val="auto"/>
    <w:pitch w:val="default"/>
    <w:sig w:usb0="00000000" w:usb1="00000000" w:usb2="C4D4A6A8" w:usb3="00030000" w:csb0="7688B2F8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汉仪大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LF-32769-3-1484996626+ZHeJQ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884817254+ZHeJQP-105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E7098"/>
    <w:rsid w:val="02D14545"/>
    <w:rsid w:val="0D457372"/>
    <w:rsid w:val="18082E90"/>
    <w:rsid w:val="3ECE7098"/>
    <w:rsid w:val="3F5818E6"/>
    <w:rsid w:val="79955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00" w:beforeLines="100" w:line="400" w:lineRule="exact"/>
      <w:outlineLvl w:val="0"/>
    </w:pPr>
    <w:rPr>
      <w:rFonts w:ascii="Times New Roman" w:hAnsi="Times New Roman"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  <w:sz w:val="24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1">
    <w:name w:val=" Char Char1"/>
    <w:link w:val="2"/>
    <w:qFormat/>
    <w:uiPriority w:val="0"/>
    <w:rPr>
      <w:rFonts w:ascii="Times New Roman" w:hAnsi="Times New Roman" w:eastAsia="黑体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2018-06-14T07:59:00Z</dcterms:created>
  <dc:creator>望月1396253958</dc:creator>
  <cp:lastModifiedBy>望月1396253958</cp:lastModifiedBy>
  <dcterms:modified xsi:type="dcterms:W3CDTF">2018-06-15T06:06:18Z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